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3" w:type="dxa"/>
        <w:tblLayout w:type="fixed"/>
        <w:tblLook w:val="04A0" w:firstRow="1" w:lastRow="0" w:firstColumn="1" w:lastColumn="0" w:noHBand="0" w:noVBand="1"/>
      </w:tblPr>
      <w:tblGrid>
        <w:gridCol w:w="3857"/>
        <w:gridCol w:w="5766"/>
      </w:tblGrid>
      <w:tr w:rsidR="009A7B66" w:rsidRPr="009A7B66" w14:paraId="56DC589D" w14:textId="77777777">
        <w:trPr>
          <w:trHeight w:val="169"/>
        </w:trPr>
        <w:tc>
          <w:tcPr>
            <w:tcW w:w="3857" w:type="dxa"/>
          </w:tcPr>
          <w:p w14:paraId="31DF89B6" w14:textId="77777777" w:rsidR="00A877A7" w:rsidRPr="009A7B66" w:rsidRDefault="0000334B">
            <w:pPr>
              <w:pStyle w:val="Heading1"/>
              <w:spacing w:before="40"/>
              <w:jc w:val="center"/>
              <w:rPr>
                <w:rFonts w:ascii="Times New Roman" w:hAnsi="Times New Roman"/>
                <w:sz w:val="24"/>
                <w:szCs w:val="24"/>
              </w:rPr>
            </w:pPr>
            <w:r w:rsidRPr="009A7B66">
              <w:rPr>
                <w:rFonts w:ascii="Times New Roman" w:hAnsi="Times New Roman"/>
                <w:sz w:val="24"/>
                <w:szCs w:val="24"/>
              </w:rPr>
              <w:t>ỦY BAN NHÂN DÂN</w:t>
            </w:r>
          </w:p>
          <w:p w14:paraId="67B2D033" w14:textId="77777777" w:rsidR="00A877A7" w:rsidRPr="009A7B66" w:rsidRDefault="0000334B">
            <w:pPr>
              <w:pStyle w:val="Heading1"/>
              <w:jc w:val="center"/>
              <w:rPr>
                <w:rFonts w:ascii="Times New Roman" w:hAnsi="Times New Roman"/>
                <w:sz w:val="24"/>
                <w:szCs w:val="24"/>
              </w:rPr>
            </w:pPr>
            <w:r w:rsidRPr="009A7B66">
              <w:rPr>
                <w:rFonts w:ascii="Times New Roman" w:hAnsi="Times New Roman"/>
                <w:sz w:val="24"/>
                <w:szCs w:val="24"/>
              </w:rPr>
              <w:t>THÀNH PHỐ HỒ CHÍ MINH</w:t>
            </w:r>
          </w:p>
          <w:p w14:paraId="51EA2080" w14:textId="77777777" w:rsidR="00A877A7" w:rsidRPr="009A7B66" w:rsidRDefault="0000334B">
            <w:pPr>
              <w:pStyle w:val="Heading1"/>
              <w:spacing w:before="60"/>
              <w:jc w:val="center"/>
              <w:rPr>
                <w:rFonts w:ascii="Times New Roman" w:hAnsi="Times New Roman"/>
                <w:b/>
                <w:szCs w:val="22"/>
              </w:rPr>
            </w:pPr>
            <w:r w:rsidRPr="009A7B66">
              <w:rPr>
                <w:rFonts w:ascii="Times New Roman" w:hAnsi="Times New Roman"/>
                <w:b/>
                <w:sz w:val="24"/>
                <w:szCs w:val="24"/>
              </w:rPr>
              <w:t>SỞ TÀI CHÍNH</w:t>
            </w:r>
          </w:p>
          <w:p w14:paraId="1DED9E87" w14:textId="77777777" w:rsidR="00A877A7" w:rsidRPr="009A7B66" w:rsidRDefault="00133FD2">
            <w:pPr>
              <w:rPr>
                <w:sz w:val="26"/>
                <w:szCs w:val="22"/>
              </w:rPr>
            </w:pPr>
            <w:r w:rsidRPr="009A7B66">
              <w:rPr>
                <w:noProof/>
                <w:sz w:val="26"/>
                <w:szCs w:val="22"/>
              </w:rPr>
              <mc:AlternateContent>
                <mc:Choice Requires="wps">
                  <w:drawing>
                    <wp:anchor distT="0" distB="0" distL="114300" distR="114300" simplePos="0" relativeHeight="251659264" behindDoc="0" locked="0" layoutInCell="1" allowOverlap="1" wp14:anchorId="7A94E1FA" wp14:editId="3CAE31ED">
                      <wp:simplePos x="0" y="0"/>
                      <wp:positionH relativeFrom="column">
                        <wp:posOffset>898450</wp:posOffset>
                      </wp:positionH>
                      <wp:positionV relativeFrom="paragraph">
                        <wp:posOffset>36167</wp:posOffset>
                      </wp:positionV>
                      <wp:extent cx="559558" cy="6824"/>
                      <wp:effectExtent l="0" t="0" r="31115" b="317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9558" cy="6824"/>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3634E809"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5pt,2.85pt" to="114.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5+QvQEAAF0DAAAOAAAAZHJzL2Uyb0RvYy54bWysU01v2zAMvQ/YfxB0X5wYc9EacXpI0V3S&#10;NkC73RV92MIkUZCU2Pn3pZQsXddbMR8Ey+R7fHykl7eTNeQgQ9TgOrqYzSmRjoPQru/oz5f7b9eU&#10;xMScYAac7OhRRnq7+vplOfpW1jCAETIQJHGxHX1Hh5R8W1WRD9KyOAMvHQYVBMsSXkNficBGZLem&#10;qufzq2qEIHwALmPEr3enIF0VfqUkT09KRZmI6ShqS+UM5dzls1otWdsH5gfNzzLYJ1RYph0WvVDd&#10;scTIPugPVFbzABFUmnGwFSiluSw9YDeL+T/dPA/My9ILmhP9xab4/2j542EbiBYdrSlxzOKINtpJ&#10;UmdnRh9bTFi7bci98ck9+w3w35E4WA/M9bIofDl6hC0yonoHyZfokX83PoDAHLZPUGyaVLBEGe1/&#10;ZWAmRyvIVOZyvMxFTolw/Ng0N02Di8QxdHVdfy+VWJtJMtSHmH5IsCS/dNSg/kLJDpuYsqi3lJzu&#10;4F4bUwZvHBk7etPUTQFEMFrkYE6Lod+tTSAHllenPOe679IC7J04FTHubEDu+eTeDsRxG/4YgzMs&#10;as77lpfk73tBv/0Vq1cAAAD//wMAUEsDBBQABgAIAAAAIQBkq07c3AAAAAcBAAAPAAAAZHJzL2Rv&#10;d25yZXYueG1sTI7BTsMwEETvSPyDtUjcqNNAQ5vGqSoEXJCQKKFnJ16SCHsdxW4a/p7lBMfRjN68&#10;Yjc7KyYcQ+9JwXKRgEBqvOmpVVC9P92sQYSoyWjrCRV8Y4BdeXlR6Nz4M73hdIitYAiFXCvoYhxy&#10;KUPTodNh4Qck7j796HTkOLbSjPrMcGdlmiSZdLonfuj0gA8dNl+Hk1OwP7483r5OtfPWbNrqw7gq&#10;eU6Vur6a91sQEef4N4ZffVaHkp1qfyIThOV8t1zxVMHqHgT3abrJQNQKsjXIspD//csfAAAA//8D&#10;AFBLAQItABQABgAIAAAAIQC2gziS/gAAAOEBAAATAAAAAAAAAAAAAAAAAAAAAABbQ29udGVudF9U&#10;eXBlc10ueG1sUEsBAi0AFAAGAAgAAAAhADj9If/WAAAAlAEAAAsAAAAAAAAAAAAAAAAALwEAAF9y&#10;ZWxzLy5yZWxzUEsBAi0AFAAGAAgAAAAhAORLn5C9AQAAXQMAAA4AAAAAAAAAAAAAAAAALgIAAGRy&#10;cy9lMm9Eb2MueG1sUEsBAi0AFAAGAAgAAAAhAGSrTtzcAAAABwEAAA8AAAAAAAAAAAAAAAAAFwQA&#10;AGRycy9kb3ducmV2LnhtbFBLBQYAAAAABAAEAPMAAAAgBQAAAAA=&#10;"/>
                  </w:pict>
                </mc:Fallback>
              </mc:AlternateContent>
            </w:r>
          </w:p>
          <w:p w14:paraId="3FE75438" w14:textId="77777777" w:rsidR="00A877A7" w:rsidRPr="009A7B66" w:rsidRDefault="00D77E25" w:rsidP="00562131">
            <w:pPr>
              <w:pStyle w:val="Heading7"/>
              <w:spacing w:before="0"/>
              <w:rPr>
                <w:szCs w:val="22"/>
              </w:rPr>
            </w:pPr>
            <w:r w:rsidRPr="009A7B66">
              <w:rPr>
                <w:szCs w:val="22"/>
              </w:rPr>
              <w:t xml:space="preserve">   </w:t>
            </w:r>
            <w:r w:rsidR="008B7BDD" w:rsidRPr="009A7B66">
              <w:rPr>
                <w:szCs w:val="22"/>
              </w:rPr>
              <w:t>Số:</w:t>
            </w:r>
            <w:r w:rsidRPr="009A7B66">
              <w:rPr>
                <w:b/>
                <w:szCs w:val="22"/>
              </w:rPr>
              <w:t xml:space="preserve"> </w:t>
            </w:r>
            <w:r w:rsidR="009A7B66" w:rsidRPr="009A7B66">
              <w:rPr>
                <w:b/>
                <w:szCs w:val="22"/>
              </w:rPr>
              <w:t xml:space="preserve">          </w:t>
            </w:r>
            <w:r w:rsidR="0000334B" w:rsidRPr="009A7B66">
              <w:rPr>
                <w:szCs w:val="22"/>
              </w:rPr>
              <w:t>/TTr-STC</w:t>
            </w:r>
          </w:p>
        </w:tc>
        <w:tc>
          <w:tcPr>
            <w:tcW w:w="5766" w:type="dxa"/>
          </w:tcPr>
          <w:p w14:paraId="2896C482" w14:textId="77777777" w:rsidR="00A877A7" w:rsidRPr="009A7B66" w:rsidRDefault="0000334B">
            <w:pPr>
              <w:pStyle w:val="Heading2"/>
              <w:spacing w:before="40"/>
              <w:jc w:val="center"/>
              <w:rPr>
                <w:rFonts w:ascii="Times New Roman" w:hAnsi="Times New Roman"/>
                <w:sz w:val="24"/>
                <w:szCs w:val="24"/>
              </w:rPr>
            </w:pPr>
            <w:r w:rsidRPr="009A7B66">
              <w:rPr>
                <w:rFonts w:ascii="Times New Roman" w:hAnsi="Times New Roman"/>
                <w:sz w:val="24"/>
                <w:szCs w:val="24"/>
              </w:rPr>
              <w:t>CỘNG HÒA XÃ HỘI CHỦ NGHĨA VIỆT NAM</w:t>
            </w:r>
          </w:p>
          <w:p w14:paraId="3AFD72BD" w14:textId="77777777" w:rsidR="00A877A7" w:rsidRPr="009A7B66" w:rsidRDefault="0000334B">
            <w:pPr>
              <w:jc w:val="center"/>
              <w:rPr>
                <w:b/>
                <w:sz w:val="26"/>
                <w:szCs w:val="22"/>
              </w:rPr>
            </w:pPr>
            <w:r w:rsidRPr="009A7B66">
              <w:rPr>
                <w:b/>
                <w:sz w:val="26"/>
                <w:szCs w:val="22"/>
              </w:rPr>
              <w:t>Độc lập – Tự do – Hạnh phúc</w:t>
            </w:r>
          </w:p>
          <w:p w14:paraId="28278963" w14:textId="77777777" w:rsidR="00A877A7" w:rsidRPr="009A7B66" w:rsidRDefault="0000334B">
            <w:pPr>
              <w:jc w:val="center"/>
              <w:rPr>
                <w:bCs/>
                <w:sz w:val="26"/>
                <w:szCs w:val="22"/>
              </w:rPr>
            </w:pPr>
            <w:r w:rsidRPr="009A7B66">
              <w:rPr>
                <w:b/>
                <w:noProof/>
                <w:sz w:val="26"/>
                <w:szCs w:val="22"/>
              </w:rPr>
              <mc:AlternateContent>
                <mc:Choice Requires="wps">
                  <w:drawing>
                    <wp:anchor distT="0" distB="0" distL="114300" distR="114300" simplePos="0" relativeHeight="251660288" behindDoc="0" locked="0" layoutInCell="1" allowOverlap="1" wp14:anchorId="01BE1F8D" wp14:editId="75CD1E84">
                      <wp:simplePos x="0" y="0"/>
                      <wp:positionH relativeFrom="column">
                        <wp:posOffset>726440</wp:posOffset>
                      </wp:positionH>
                      <wp:positionV relativeFrom="paragraph">
                        <wp:posOffset>55245</wp:posOffset>
                      </wp:positionV>
                      <wp:extent cx="2057400" cy="0"/>
                      <wp:effectExtent l="13970" t="5080" r="5080" b="139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3" o:spid="_x0000_s1026" o:spt="20" style="position:absolute;left:0pt;margin-left:57.2pt;margin-top:4.35pt;height:0pt;width:162pt;z-index:251660288;mso-width-relative:page;mso-height-relative:page;" filled="f" stroked="t" coordsize="21600,21600" o:gfxdata="UEsDBAoAAAAAAIdO4kAAAAAAAAAAAAAAAAAEAAAAZHJzL1BLAwQUAAAACACHTuJABGXnsNMAAAAH&#10;AQAADwAAAGRycy9kb3ducmV2LnhtbE2OPU/DQBBEeyT+w2mRaCJy58QilvE5BeCOhgBKu7EX28K3&#10;5/guH/DrWWigfJrRzCvWZzeoI02h92whmRtQxLVvem4tvL5UNxmoEJEbHDyThU8KsC4vLwrMG3/i&#10;ZzpuYqtkhEOOFroYx1zrUHfkMMz9SCzZu58cRsGp1c2EJxl3g14Yc6sd9iwPHY5031H9sTk4C6F6&#10;o331NatnZrtsPS32D0+PaO31VWLuQEU6x78y/OiLOpTitPMHboIahJM0laqFbAVK8nSZCe9+WZeF&#10;/u9ffgNQSwMEFAAAAAgAh07iQIFyf0etAQAAUQMAAA4AAABkcnMvZTJvRG9jLnhtbK1TzY7TMBC+&#10;I/EOlu80aaHARk330NVyKVBplweY2k5iYXss223St2fs/rDAbUUOVpyZ+fz9OKv7yRp2VCFqdC2f&#10;z2rOlBMotetb/uP58d1nzmICJ8GgUy0/qcjv12/frEbfqAUOaKQKjEBcbEbf8iEl31RVFIOyEGfo&#10;laNih8FCom3oKxlgJHRrqkVdf6xGDNIHFCpG+vpwLvJ1we86JdL3rosqMdNy4pbKGsq6z2u1XkHT&#10;B/CDFhca8AoWFrSjQ29QD5CAHYL+B8pqETBil2YCbYVdp4UqGkjNvP5LzdMAXhUtZE70N5vi/4MV&#10;3467wLSk7DhzYCmirXaKvc/OjD421LBxu5C1ick9+S2Kn5E53AzgelUYPp88jc3zRPXHSN5ET/j7&#10;8StK6oFDwmLT1AWbIckANpU0Trc01JSYoI+LevnpQ02hiWutguY66ENMXxRall9abohzAYbjNqZM&#10;BJprSz7H4aM2poRtHBtbfrdcLMtARKNlLua2GPr9xgR2hHxdylNUUeVlW8CDk+dDjLuIzjrPju1R&#10;nnbhagblVthc7li+GC/3Zfr3n7D+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ARl57DTAAAABwEA&#10;AA8AAAAAAAAAAQAgAAAAIgAAAGRycy9kb3ducmV2LnhtbFBLAQIUABQAAAAIAIdO4kCBcn9HrQEA&#10;AFEDAAAOAAAAAAAAAAEAIAAAACIBAABkcnMvZTJvRG9jLnhtbFBLBQYAAAAABgAGAFkBAABBBQAA&#10;AAA=&#10;">
                      <v:fill on="f" focussize="0,0"/>
                      <v:stroke color="#000000" joinstyle="round"/>
                      <v:imagedata o:title=""/>
                      <o:lock v:ext="edit" aspectratio="f"/>
                    </v:line>
                  </w:pict>
                </mc:Fallback>
              </mc:AlternateContent>
            </w:r>
            <w:r w:rsidRPr="009A7B66">
              <w:rPr>
                <w:b/>
                <w:sz w:val="26"/>
                <w:szCs w:val="22"/>
              </w:rPr>
              <w:tab/>
            </w:r>
            <w:r w:rsidRPr="009A7B66">
              <w:rPr>
                <w:b/>
                <w:sz w:val="26"/>
                <w:szCs w:val="22"/>
              </w:rPr>
              <w:tab/>
            </w:r>
            <w:r w:rsidRPr="009A7B66">
              <w:rPr>
                <w:b/>
                <w:sz w:val="26"/>
                <w:szCs w:val="22"/>
              </w:rPr>
              <w:tab/>
            </w:r>
            <w:r w:rsidRPr="009A7B66">
              <w:rPr>
                <w:b/>
                <w:sz w:val="26"/>
                <w:szCs w:val="22"/>
              </w:rPr>
              <w:tab/>
            </w:r>
            <w:r w:rsidRPr="009A7B66">
              <w:rPr>
                <w:b/>
                <w:sz w:val="26"/>
                <w:szCs w:val="22"/>
              </w:rPr>
              <w:tab/>
            </w:r>
            <w:r w:rsidRPr="009A7B66">
              <w:rPr>
                <w:bCs/>
                <w:sz w:val="26"/>
                <w:szCs w:val="22"/>
              </w:rPr>
              <w:t xml:space="preserve">   </w:t>
            </w:r>
          </w:p>
          <w:p w14:paraId="0FCE74CF" w14:textId="77777777" w:rsidR="00A877A7" w:rsidRPr="009A7B66" w:rsidRDefault="00A877A7">
            <w:pPr>
              <w:pStyle w:val="Heading3"/>
              <w:tabs>
                <w:tab w:val="left" w:leader="dot" w:pos="3152"/>
                <w:tab w:val="left" w:leader="dot" w:pos="4428"/>
              </w:tabs>
              <w:jc w:val="center"/>
              <w:rPr>
                <w:rFonts w:ascii="Times New Roman" w:hAnsi="Times New Roman"/>
                <w:szCs w:val="22"/>
              </w:rPr>
            </w:pPr>
          </w:p>
          <w:p w14:paraId="7E63D481" w14:textId="77777777" w:rsidR="00A877A7" w:rsidRPr="009A7B66" w:rsidRDefault="0000334B" w:rsidP="004D3AC0">
            <w:pPr>
              <w:pStyle w:val="Heading3"/>
              <w:tabs>
                <w:tab w:val="left" w:leader="dot" w:pos="3152"/>
                <w:tab w:val="left" w:leader="dot" w:pos="4428"/>
              </w:tabs>
              <w:jc w:val="center"/>
              <w:rPr>
                <w:rFonts w:ascii="Times New Roman" w:hAnsi="Times New Roman"/>
                <w:szCs w:val="22"/>
              </w:rPr>
            </w:pPr>
            <w:r w:rsidRPr="009A7B66">
              <w:rPr>
                <w:rFonts w:ascii="Times New Roman" w:hAnsi="Times New Roman"/>
                <w:szCs w:val="22"/>
              </w:rPr>
              <w:t>T</w:t>
            </w:r>
            <w:r w:rsidR="008C1A28" w:rsidRPr="009A7B66">
              <w:rPr>
                <w:rFonts w:ascii="Times New Roman" w:hAnsi="Times New Roman"/>
                <w:szCs w:val="22"/>
              </w:rPr>
              <w:t>hành phố</w:t>
            </w:r>
            <w:r w:rsidRPr="009A7B66">
              <w:rPr>
                <w:rFonts w:ascii="Times New Roman" w:hAnsi="Times New Roman"/>
                <w:szCs w:val="22"/>
              </w:rPr>
              <w:t xml:space="preserve"> Hồ Chí Minh, ngày</w:t>
            </w:r>
            <w:r w:rsidR="00562131" w:rsidRPr="009A7B66">
              <w:rPr>
                <w:rFonts w:ascii="Times New Roman" w:hAnsi="Times New Roman"/>
                <w:szCs w:val="22"/>
              </w:rPr>
              <w:t xml:space="preserve"> </w:t>
            </w:r>
            <w:r w:rsidR="009A7B66" w:rsidRPr="009A7B66">
              <w:rPr>
                <w:rFonts w:ascii="Times New Roman" w:hAnsi="Times New Roman"/>
                <w:szCs w:val="22"/>
              </w:rPr>
              <w:t xml:space="preserve">    </w:t>
            </w:r>
            <w:r w:rsidR="00B8313F" w:rsidRPr="009A7B66">
              <w:rPr>
                <w:rFonts w:ascii="Times New Roman" w:hAnsi="Times New Roman"/>
                <w:szCs w:val="22"/>
              </w:rPr>
              <w:t xml:space="preserve"> tháng </w:t>
            </w:r>
            <w:r w:rsidR="00933170">
              <w:rPr>
                <w:rFonts w:ascii="Times New Roman" w:hAnsi="Times New Roman"/>
                <w:szCs w:val="22"/>
              </w:rPr>
              <w:t xml:space="preserve"> </w:t>
            </w:r>
            <w:r w:rsidR="009A7B66" w:rsidRPr="009A7B66">
              <w:rPr>
                <w:rFonts w:ascii="Times New Roman" w:hAnsi="Times New Roman"/>
                <w:szCs w:val="22"/>
              </w:rPr>
              <w:t xml:space="preserve"> </w:t>
            </w:r>
            <w:r w:rsidRPr="009A7B66">
              <w:rPr>
                <w:rFonts w:ascii="Times New Roman" w:hAnsi="Times New Roman"/>
                <w:szCs w:val="22"/>
              </w:rPr>
              <w:t>năm 202</w:t>
            </w:r>
            <w:r w:rsidR="001A423C">
              <w:rPr>
                <w:rFonts w:ascii="Times New Roman" w:hAnsi="Times New Roman"/>
                <w:szCs w:val="22"/>
              </w:rPr>
              <w:t>6</w:t>
            </w:r>
          </w:p>
        </w:tc>
      </w:tr>
      <w:tr w:rsidR="009A7B66" w:rsidRPr="009A7B66" w14:paraId="3D8FC9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3"/>
        </w:trPr>
        <w:tc>
          <w:tcPr>
            <w:tcW w:w="3857" w:type="dxa"/>
            <w:tcBorders>
              <w:top w:val="nil"/>
              <w:left w:val="nil"/>
              <w:bottom w:val="nil"/>
              <w:right w:val="nil"/>
            </w:tcBorders>
          </w:tcPr>
          <w:p w14:paraId="5E4073B2" w14:textId="77777777" w:rsidR="00A877A7" w:rsidRPr="009A7B66" w:rsidRDefault="009053D2">
            <w:pPr>
              <w:pStyle w:val="Heading2"/>
              <w:ind w:right="4"/>
              <w:jc w:val="both"/>
              <w:rPr>
                <w:rFonts w:ascii="Times New Roman" w:hAnsi="Times New Roman"/>
                <w:b w:val="0"/>
                <w:color w:val="FF0000"/>
                <w:sz w:val="24"/>
                <w:szCs w:val="24"/>
              </w:rPr>
            </w:pPr>
            <w:r w:rsidRPr="009053D2">
              <w:rPr>
                <w:rFonts w:ascii="Times New Roman" w:hAnsi="Times New Roman"/>
                <w:b w:val="0"/>
                <w:noProof/>
                <w:color w:val="FF0000"/>
                <w:sz w:val="24"/>
                <w:szCs w:val="24"/>
              </w:rPr>
              <mc:AlternateContent>
                <mc:Choice Requires="wps">
                  <w:drawing>
                    <wp:anchor distT="45720" distB="45720" distL="114300" distR="114300" simplePos="0" relativeHeight="251662336" behindDoc="0" locked="0" layoutInCell="1" allowOverlap="1" wp14:anchorId="591893EF" wp14:editId="1EF00A79">
                      <wp:simplePos x="0" y="0"/>
                      <wp:positionH relativeFrom="column">
                        <wp:posOffset>620395</wp:posOffset>
                      </wp:positionH>
                      <wp:positionV relativeFrom="paragraph">
                        <wp:posOffset>179705</wp:posOffset>
                      </wp:positionV>
                      <wp:extent cx="1092200" cy="332105"/>
                      <wp:effectExtent l="0" t="0" r="1270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332105"/>
                              </a:xfrm>
                              <a:prstGeom prst="rect">
                                <a:avLst/>
                              </a:prstGeom>
                              <a:solidFill>
                                <a:srgbClr val="FFFFFF"/>
                              </a:solidFill>
                              <a:ln w="9525">
                                <a:solidFill>
                                  <a:srgbClr val="000000"/>
                                </a:solidFill>
                                <a:miter lim="800000"/>
                                <a:headEnd/>
                                <a:tailEnd/>
                              </a:ln>
                            </wps:spPr>
                            <wps:txbx>
                              <w:txbxContent>
                                <w:p w14:paraId="43C3E641" w14:textId="77777777" w:rsidR="00215654" w:rsidRPr="009053D2" w:rsidRDefault="00215654" w:rsidP="009053D2">
                                  <w:pPr>
                                    <w:jc w:val="center"/>
                                    <w:rPr>
                                      <w:b/>
                                      <w:sz w:val="28"/>
                                      <w:szCs w:val="28"/>
                                    </w:rPr>
                                  </w:pPr>
                                  <w:r w:rsidRPr="009053D2">
                                    <w:rPr>
                                      <w:b/>
                                      <w:sz w:val="28"/>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8.85pt;margin-top:14.15pt;width:86pt;height:26.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WYIwIAAEYEAAAOAAAAZHJzL2Uyb0RvYy54bWysU9tu2zAMfR+wfxD0vthxk7Ux4hRdugwD&#10;ugvQ7gNkWY6FSaImKbG7ry8lu1l2exnmB0E0qUPyHHJ9PWhFjsJ5Caai81lOiTAcGmn2Ff3ysHt1&#10;RYkPzDRMgREVfRSeXm9evlj3thQFdKAa4QiCGF/2tqJdCLbMMs87oZmfgRUGnS04zQKabp81jvWI&#10;rlVW5PnrrAfXWAdceI9/b0cn3ST8thU8fGpbLwJRFcXaQjpdOut4Zps1K/eO2U7yqQz2D1VoJg0m&#10;PUHdssDIwcnfoLTkDjy0YcZBZ9C2kovUA3Yzz3/p5r5jVqRekBxvTzT5/wfLPx4/OyKbihbzS0oM&#10;0yjSgxgCeQMDKSI/vfUlht1bDAwD/kadU6/e3gH/6omBbcfMXtw4B30nWIP1zePL7OzpiOMjSN1/&#10;gAbTsEOABDS0TkfykA6C6KjT40mbWAqPKfNVgYJTwtF3cVHM82VKwcrn19b58E6AJvFSUYfaJ3R2&#10;vPMhVsPK55CYzIOSzU4qlQy3r7fKkSPDOdmlb0L/KUwZ0ld0tSyWIwF/hcjT9ycILQMOvJK6olen&#10;IFZG2t6aJo1jYFKNdyxZmYnHSN1IYhjqYdKlhuYRGXUwDjYuIl46cN8p6XGoK+q/HZgTlKj3BlVZ&#10;zReLuAXJWCwvCzTcuac+9zDDEaqigZLxug1pcyJhBm5QvVYmYqPMYyVTrTisie9pseI2nNsp6sf6&#10;b54AAAD//wMAUEsDBBQABgAIAAAAIQDKSVxB3QAAAAgBAAAPAAAAZHJzL2Rvd25yZXYueG1sTI9N&#10;T8MwDIbvSPyHyEhcEEvpUL9oOiEkENxgILhmjddWNE5Jsq78e8wJjvb76vHjerPYUczow+BIwdUq&#10;AYHUOjNQp+Dt9f6yABGiJqNHR6jgGwNsmtOTWlfGHekF523sBEMoVFpBH+NUSRnaHq0OKzchcbZ3&#10;3urIo++k8frIcDvKNEkyafVAfKHXE9712H5uD1ZBcf04f4Sn9fN7m+3HMl7k88OXV+r8bLm9ARFx&#10;iX9l+NVndWjYaecOZIIYFZR5zk0FabEGwXmalbzYMTzJQDa1/P9A8wMAAP//AwBQSwECLQAUAAYA&#10;CAAAACEAtoM4kv4AAADhAQAAEwAAAAAAAAAAAAAAAAAAAAAAW0NvbnRlbnRfVHlwZXNdLnhtbFBL&#10;AQItABQABgAIAAAAIQA4/SH/1gAAAJQBAAALAAAAAAAAAAAAAAAAAC8BAABfcmVscy8ucmVsc1BL&#10;AQItABQABgAIAAAAIQBAGWWYIwIAAEYEAAAOAAAAAAAAAAAAAAAAAC4CAABkcnMvZTJvRG9jLnht&#10;bFBLAQItABQABgAIAAAAIQDKSVxB3QAAAAgBAAAPAAAAAAAAAAAAAAAAAH0EAABkcnMvZG93bnJl&#10;di54bWxQSwUGAAAAAAQABADzAAAAhwUAAAAA&#10;">
                      <v:textbox>
                        <w:txbxContent>
                          <w:p w:rsidR="00215654" w:rsidRPr="009053D2" w:rsidRDefault="00215654" w:rsidP="009053D2">
                            <w:pPr>
                              <w:jc w:val="center"/>
                              <w:rPr>
                                <w:b/>
                                <w:sz w:val="28"/>
                                <w:szCs w:val="28"/>
                              </w:rPr>
                            </w:pPr>
                            <w:r w:rsidRPr="009053D2">
                              <w:rPr>
                                <w:b/>
                                <w:sz w:val="28"/>
                                <w:szCs w:val="28"/>
                              </w:rPr>
                              <w:t>DỰ THẢO</w:t>
                            </w:r>
                          </w:p>
                        </w:txbxContent>
                      </v:textbox>
                      <w10:wrap type="square"/>
                    </v:shape>
                  </w:pict>
                </mc:Fallback>
              </mc:AlternateContent>
            </w:r>
          </w:p>
        </w:tc>
        <w:tc>
          <w:tcPr>
            <w:tcW w:w="5766" w:type="dxa"/>
            <w:tcBorders>
              <w:top w:val="nil"/>
              <w:left w:val="nil"/>
              <w:bottom w:val="nil"/>
              <w:right w:val="nil"/>
            </w:tcBorders>
          </w:tcPr>
          <w:p w14:paraId="69A36CBF" w14:textId="77777777" w:rsidR="00A877A7" w:rsidRPr="009A7B66" w:rsidRDefault="00A877A7">
            <w:pPr>
              <w:jc w:val="both"/>
              <w:rPr>
                <w:color w:val="FF0000"/>
                <w:sz w:val="26"/>
              </w:rPr>
            </w:pPr>
          </w:p>
        </w:tc>
      </w:tr>
    </w:tbl>
    <w:p w14:paraId="50362091" w14:textId="77777777" w:rsidR="009053D2" w:rsidRDefault="009053D2" w:rsidP="000D1342">
      <w:pPr>
        <w:pStyle w:val="BodyText"/>
        <w:spacing w:line="276" w:lineRule="auto"/>
        <w:ind w:firstLine="567"/>
        <w:jc w:val="center"/>
        <w:rPr>
          <w:b/>
          <w:bCs/>
          <w:sz w:val="28"/>
          <w:szCs w:val="28"/>
        </w:rPr>
      </w:pPr>
    </w:p>
    <w:p w14:paraId="478C2BAC" w14:textId="77777777" w:rsidR="00A877A7" w:rsidRPr="009A7B66" w:rsidRDefault="0000334B" w:rsidP="000D1342">
      <w:pPr>
        <w:pStyle w:val="BodyText"/>
        <w:spacing w:line="276" w:lineRule="auto"/>
        <w:ind w:firstLine="567"/>
        <w:jc w:val="center"/>
        <w:rPr>
          <w:b/>
          <w:bCs/>
          <w:sz w:val="28"/>
          <w:szCs w:val="28"/>
        </w:rPr>
      </w:pPr>
      <w:r w:rsidRPr="009A7B66">
        <w:rPr>
          <w:b/>
          <w:bCs/>
          <w:sz w:val="28"/>
          <w:szCs w:val="28"/>
        </w:rPr>
        <w:t>TỜ TRÌNH</w:t>
      </w:r>
    </w:p>
    <w:p w14:paraId="67744CE2" w14:textId="77777777" w:rsidR="00562131" w:rsidRPr="005D48F6" w:rsidRDefault="003A5020" w:rsidP="0080090B">
      <w:pPr>
        <w:pStyle w:val="BodyText"/>
        <w:spacing w:line="276" w:lineRule="auto"/>
        <w:jc w:val="center"/>
        <w:rPr>
          <w:rFonts w:ascii="Times New Roman Bold" w:hAnsi="Times New Roman Bold"/>
          <w:b/>
          <w:bCs/>
          <w:spacing w:val="-4"/>
          <w:sz w:val="28"/>
          <w:szCs w:val="28"/>
        </w:rPr>
      </w:pPr>
      <w:r w:rsidRPr="005D48F6">
        <w:rPr>
          <w:rFonts w:ascii="Times New Roman Bold" w:hAnsi="Times New Roman Bold"/>
          <w:b/>
          <w:spacing w:val="-4"/>
          <w:sz w:val="28"/>
          <w:szCs w:val="28"/>
        </w:rPr>
        <w:t xml:space="preserve">Dự thảo </w:t>
      </w:r>
      <w:bookmarkStart w:id="0" w:name="_Hlk209627687"/>
      <w:r w:rsidRPr="005D48F6">
        <w:rPr>
          <w:rFonts w:ascii="Times New Roman Bold" w:hAnsi="Times New Roman Bold"/>
          <w:b/>
          <w:bCs/>
          <w:spacing w:val="-4"/>
          <w:sz w:val="28"/>
          <w:szCs w:val="28"/>
        </w:rPr>
        <w:t xml:space="preserve">Quyết định của Ủy ban nhân dân Thành phố </w:t>
      </w:r>
      <w:bookmarkEnd w:id="0"/>
      <w:r w:rsidR="001A423C" w:rsidRPr="005D48F6">
        <w:rPr>
          <w:rFonts w:ascii="Times New Roman Bold" w:hAnsi="Times New Roman Bold"/>
          <w:b/>
          <w:spacing w:val="-4"/>
          <w:sz w:val="28"/>
          <w:szCs w:val="28"/>
        </w:rPr>
        <w:t xml:space="preserve">quy định </w:t>
      </w:r>
      <w:r w:rsidR="001A423C" w:rsidRPr="005D48F6">
        <w:rPr>
          <w:rFonts w:ascii="Times New Roman Bold" w:hAnsi="Times New Roman Bold"/>
          <w:b/>
          <w:bCs/>
          <w:iCs/>
          <w:spacing w:val="-4"/>
          <w:sz w:val="28"/>
          <w:szCs w:val="28"/>
        </w:rPr>
        <w:t xml:space="preserve">tiêu chuẩn, định mức sử dụng xe ô tô chuyên dùng (trừ </w:t>
      </w:r>
      <w:r w:rsidR="005D48F6" w:rsidRPr="005D48F6">
        <w:rPr>
          <w:rFonts w:ascii="Times New Roman Bold" w:hAnsi="Times New Roman Bold"/>
          <w:b/>
          <w:bCs/>
          <w:iCs/>
          <w:spacing w:val="-4"/>
          <w:sz w:val="28"/>
          <w:szCs w:val="28"/>
        </w:rPr>
        <w:t xml:space="preserve">xe ô tô chuyên dùng </w:t>
      </w:r>
      <w:r w:rsidR="001A423C" w:rsidRPr="005D48F6">
        <w:rPr>
          <w:rFonts w:ascii="Times New Roman Bold" w:hAnsi="Times New Roman Bold"/>
          <w:b/>
          <w:bCs/>
          <w:iCs/>
          <w:spacing w:val="-4"/>
          <w:sz w:val="28"/>
          <w:szCs w:val="28"/>
        </w:rPr>
        <w:t>lĩnh vực y tế) tại các cơ quan, đơn vị thuộc phạm vi quản lý của Thành phố Hồ Chí Minh</w:t>
      </w:r>
    </w:p>
    <w:p w14:paraId="73B66D6A" w14:textId="77777777" w:rsidR="00A877A7" w:rsidRPr="009A7B66" w:rsidRDefault="003A5020" w:rsidP="003A5020">
      <w:pPr>
        <w:spacing w:line="276" w:lineRule="auto"/>
        <w:jc w:val="center"/>
      </w:pPr>
      <w:r>
        <w:rPr>
          <w:noProof/>
        </w:rPr>
        <mc:AlternateContent>
          <mc:Choice Requires="wps">
            <w:drawing>
              <wp:anchor distT="0" distB="0" distL="114300" distR="114300" simplePos="0" relativeHeight="251663360" behindDoc="0" locked="0" layoutInCell="1" allowOverlap="1" wp14:anchorId="79CE84D7" wp14:editId="02CB37DA">
                <wp:simplePos x="0" y="0"/>
                <wp:positionH relativeFrom="column">
                  <wp:posOffset>2050520</wp:posOffset>
                </wp:positionH>
                <wp:positionV relativeFrom="paragraph">
                  <wp:posOffset>11430</wp:posOffset>
                </wp:positionV>
                <wp:extent cx="210929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0929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B9593B"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1.45pt,.9pt" to="327.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9UpuAEAAMMDAAAOAAAAZHJzL2Uyb0RvYy54bWysU02P0zAQvSPxHyzfaZKuhNio6R66Wi4I&#10;KhZ+gNcZN5ZsjzU2/fj3jN02i1gkBNqL47HnvZn3PFndHb0Te6BkMQyyW7RSQNA42rAb5PdvD+8+&#10;SJGyCqNyGGCQJ0jybv32zeoQe1jihG4EEkwSUn+Ig5xyjn3TJD2BV2mBEQJfGiSvMoe0a0ZSB2b3&#10;rlm27fvmgDRGQg0p8en9+VKuK78xoPMXYxJk4QbJveW6Ul2fytqsV6rfkYqT1Zc21H904ZUNXHSm&#10;uldZiR9kX1B5qwkTmrzQ6Bs0xmqoGlhN1/6m5nFSEaoWNifF2ab0erT6835Lwo6DvJEiKM9P9JhJ&#10;2d2UxQZDYAORxE3x6RBTz+mbsKVLlOKWiuijIV++LEccq7en2Vs4ZqH5cNm1t8vbTgp9vWuegZFS&#10;/gjoRdkM0tlQZKte7T+lzMU49ZrCQWnkXLru8slBSXbhKxiWwsW6iq5DBBtHYq/4+ZXWEHJXpDBf&#10;zS4wY52bge3fgZf8AoU6YP8CnhG1MoY8g70NSH+qno/Xls05/+rAWXex4AnHU32Uag1PSlV4meoy&#10;ir/GFf78761/AgAA//8DAFBLAwQUAAYACAAAACEAyV4i5t0AAAAHAQAADwAAAGRycy9kb3ducmV2&#10;LnhtbEyPQUvDQBCF74L/YRnBm9000mJjNqUUxFqQYi3U4zY7JtHsbNjdNum/d+pFj4/v8eabfD7Y&#10;VpzQh8aRgvEoAYFUOtNQpWD3/nT3ACJETUa3jlDBGQPMi+urXGfG9fSGp22sBI9QyLSCOsYukzKU&#10;NVodRq5DYvbpvNWRo6+k8brncdvKNEmm0uqG+EKtO1zWWH5vj1bBq1+tlov1+Ys2H7bfp+v95mV4&#10;Vur2Zlg8gog4xL8yXPRZHQp2OrgjmSBaBfdpOuMqA/6A+XQyGYM4/GZZ5PK/f/EDAAD//wMAUEsB&#10;Ai0AFAAGAAgAAAAhALaDOJL+AAAA4QEAABMAAAAAAAAAAAAAAAAAAAAAAFtDb250ZW50X1R5cGVz&#10;XS54bWxQSwECLQAUAAYACAAAACEAOP0h/9YAAACUAQAACwAAAAAAAAAAAAAAAAAvAQAAX3JlbHMv&#10;LnJlbHNQSwECLQAUAAYACAAAACEA+X/VKbgBAADDAwAADgAAAAAAAAAAAAAAAAAuAgAAZHJzL2Uy&#10;b0RvYy54bWxQSwECLQAUAAYACAAAACEAyV4i5t0AAAAHAQAADwAAAAAAAAAAAAAAAAASBAAAZHJz&#10;L2Rvd25yZXYueG1sUEsFBgAAAAAEAAQA8wAAABwFAAAAAA==&#10;" strokecolor="#5b9bd5 [3204]" strokeweight=".5pt">
                <v:stroke joinstyle="miter"/>
              </v:line>
            </w:pict>
          </mc:Fallback>
        </mc:AlternateContent>
      </w:r>
    </w:p>
    <w:p w14:paraId="38906A41" w14:textId="77777777" w:rsidR="00A877A7" w:rsidRPr="009A7B66" w:rsidRDefault="0000334B" w:rsidP="005A7CDA">
      <w:pPr>
        <w:pStyle w:val="BodyText"/>
        <w:spacing w:before="60" w:after="60" w:line="276" w:lineRule="auto"/>
        <w:ind w:firstLine="567"/>
        <w:jc w:val="center"/>
        <w:rPr>
          <w:bCs/>
          <w:sz w:val="28"/>
          <w:szCs w:val="28"/>
        </w:rPr>
      </w:pPr>
      <w:r w:rsidRPr="009A7B66">
        <w:rPr>
          <w:bCs/>
          <w:sz w:val="28"/>
          <w:szCs w:val="28"/>
        </w:rPr>
        <w:t xml:space="preserve">Kính gửi: Ủy ban nhân dân </w:t>
      </w:r>
      <w:r w:rsidR="003434AC" w:rsidRPr="009A7B66">
        <w:rPr>
          <w:bCs/>
          <w:sz w:val="28"/>
          <w:szCs w:val="28"/>
        </w:rPr>
        <w:t xml:space="preserve">Thành </w:t>
      </w:r>
      <w:r w:rsidRPr="009A7B66">
        <w:rPr>
          <w:bCs/>
          <w:sz w:val="28"/>
          <w:szCs w:val="28"/>
        </w:rPr>
        <w:t>phố</w:t>
      </w:r>
      <w:r w:rsidR="005A7CDA" w:rsidRPr="009A7B66">
        <w:rPr>
          <w:bCs/>
          <w:sz w:val="28"/>
          <w:szCs w:val="28"/>
        </w:rPr>
        <w:t xml:space="preserve"> </w:t>
      </w:r>
      <w:r w:rsidR="006266FD" w:rsidRPr="009A7B66">
        <w:rPr>
          <w:bCs/>
          <w:sz w:val="28"/>
          <w:szCs w:val="28"/>
        </w:rPr>
        <w:t>Hồ Chí Minh</w:t>
      </w:r>
    </w:p>
    <w:p w14:paraId="17490513" w14:textId="77777777" w:rsidR="00B54FD8" w:rsidRPr="009A7B66" w:rsidRDefault="00B54FD8" w:rsidP="005A7CDA">
      <w:pPr>
        <w:pStyle w:val="BodyText"/>
        <w:spacing w:before="60" w:after="60" w:line="276" w:lineRule="auto"/>
        <w:ind w:firstLine="567"/>
        <w:jc w:val="center"/>
        <w:rPr>
          <w:bCs/>
          <w:color w:val="FF0000"/>
          <w:sz w:val="28"/>
          <w:szCs w:val="28"/>
        </w:rPr>
      </w:pPr>
    </w:p>
    <w:p w14:paraId="67546BFD" w14:textId="77777777" w:rsidR="003A5020" w:rsidRPr="00AF0F9F" w:rsidRDefault="00AF0F9F" w:rsidP="00D61318">
      <w:pPr>
        <w:spacing w:before="100" w:after="100"/>
        <w:ind w:firstLine="720"/>
        <w:jc w:val="both"/>
        <w:rPr>
          <w:bCs/>
          <w:sz w:val="28"/>
          <w:szCs w:val="28"/>
          <w:lang w:val="en"/>
        </w:rPr>
      </w:pPr>
      <w:bookmarkStart w:id="1" w:name="_Hlk208433462"/>
      <w:r w:rsidRPr="00AF0F9F">
        <w:rPr>
          <w:color w:val="000000"/>
          <w:sz w:val="28"/>
          <w:szCs w:val="28"/>
        </w:rPr>
        <w:t xml:space="preserve">Căn cứ </w:t>
      </w:r>
      <w:r w:rsidRPr="00AF0F9F">
        <w:rPr>
          <w:color w:val="000000"/>
          <w:sz w:val="28"/>
          <w:szCs w:val="28"/>
          <w:lang w:val="vi-VN"/>
        </w:rPr>
        <w:t>quy định</w:t>
      </w:r>
      <w:r w:rsidRPr="00AF0F9F">
        <w:rPr>
          <w:color w:val="000000"/>
          <w:sz w:val="28"/>
          <w:szCs w:val="28"/>
        </w:rPr>
        <w:t xml:space="preserve"> của</w:t>
      </w:r>
      <w:r w:rsidRPr="00AF0F9F">
        <w:rPr>
          <w:iCs/>
          <w:color w:val="000000"/>
          <w:spacing w:val="-4"/>
          <w:sz w:val="28"/>
          <w:szCs w:val="28"/>
        </w:rPr>
        <w:t xml:space="preserve"> Luật Ban hành văn bản quy phạm pháp luật số 64/2025/QH15</w:t>
      </w:r>
      <w:r w:rsidRPr="00AF0F9F">
        <w:rPr>
          <w:color w:val="000000"/>
          <w:sz w:val="28"/>
          <w:szCs w:val="28"/>
        </w:rPr>
        <w:t xml:space="preserve">, được sửa đổi, bổ sung bởi Luật số 87/2025/QH15; </w:t>
      </w:r>
      <w:r w:rsidRPr="00AF0F9F">
        <w:rPr>
          <w:iCs/>
          <w:color w:val="000000"/>
          <w:spacing w:val="-4"/>
          <w:sz w:val="28"/>
          <w:szCs w:val="28"/>
        </w:rPr>
        <w:t xml:space="preserve">Luật Tổ chức chính quyền địa phương số 72/2025/QH15; </w:t>
      </w:r>
      <w:r w:rsidRPr="00AF0F9F">
        <w:rPr>
          <w:color w:val="000000"/>
          <w:sz w:val="28"/>
          <w:szCs w:val="28"/>
        </w:rPr>
        <w:t>Nghị định số 78/2025/NĐ-CP ngày 01</w:t>
      </w:r>
      <w:r w:rsidRPr="00AF0F9F">
        <w:rPr>
          <w:color w:val="000000"/>
          <w:spacing w:val="2"/>
          <w:sz w:val="28"/>
          <w:szCs w:val="28"/>
        </w:rPr>
        <w:t xml:space="preserve">/4/2025 của Chính phủ quy định chi tiết một số điều và biện pháp để </w:t>
      </w:r>
      <w:r w:rsidRPr="00AF0F9F">
        <w:rPr>
          <w:color w:val="000000"/>
          <w:spacing w:val="-4"/>
          <w:sz w:val="28"/>
          <w:szCs w:val="28"/>
        </w:rPr>
        <w:t xml:space="preserve">tổ chức, hướng dẫn thi hành Luật Ban hành văn bản Quy phạm pháp luật; Nghị định số 79/2025/NĐ-CP ngày 01/4/2025 của Chính phủ về kiểm tra, rà soát, hệ thống hóa và xử lý văn bản quy phạm pháp luật; </w:t>
      </w:r>
      <w:r w:rsidRPr="00AF0F9F">
        <w:rPr>
          <w:color w:val="000000"/>
          <w:sz w:val="28"/>
          <w:szCs w:val="28"/>
        </w:rPr>
        <w:t xml:space="preserve">Nghị định </w:t>
      </w:r>
      <w:r w:rsidRPr="00AF0F9F">
        <w:rPr>
          <w:color w:val="000000"/>
          <w:spacing w:val="-4"/>
          <w:sz w:val="28"/>
          <w:szCs w:val="28"/>
        </w:rPr>
        <w:t xml:space="preserve">số 187/2025/NĐ-CP ngày 01/7/2025 của Chính phủ về </w:t>
      </w:r>
      <w:bookmarkStart w:id="2" w:name="loai_1_name"/>
      <w:r w:rsidRPr="00AF0F9F">
        <w:rPr>
          <w:color w:val="000000"/>
          <w:spacing w:val="-4"/>
          <w:sz w:val="28"/>
          <w:szCs w:val="28"/>
          <w:lang w:val="en"/>
        </w:rPr>
        <w:t>sửa đổi, bổ sung một số điều của nghị định số 78/2025/NĐ-CP và nghị định số 79/2025/NĐ-CP</w:t>
      </w:r>
      <w:bookmarkEnd w:id="1"/>
      <w:bookmarkEnd w:id="2"/>
      <w:r>
        <w:rPr>
          <w:color w:val="000000"/>
          <w:spacing w:val="-4"/>
          <w:sz w:val="28"/>
          <w:szCs w:val="28"/>
          <w:lang w:val="en"/>
        </w:rPr>
        <w:t>;</w:t>
      </w:r>
      <w:r w:rsidR="003A5020" w:rsidRPr="00AF0F9F">
        <w:rPr>
          <w:bCs/>
          <w:sz w:val="28"/>
          <w:szCs w:val="28"/>
          <w:lang w:val="en"/>
        </w:rPr>
        <w:t xml:space="preserve"> </w:t>
      </w:r>
    </w:p>
    <w:p w14:paraId="2CBFAAB1" w14:textId="77777777" w:rsidR="003A5020" w:rsidRDefault="003A5020" w:rsidP="00D61318">
      <w:pPr>
        <w:spacing w:before="100" w:after="100"/>
        <w:ind w:firstLine="720"/>
        <w:jc w:val="both"/>
        <w:rPr>
          <w:sz w:val="27"/>
          <w:szCs w:val="27"/>
        </w:rPr>
      </w:pPr>
      <w:r w:rsidRPr="00AF0F9F">
        <w:rPr>
          <w:bCs/>
          <w:sz w:val="28"/>
          <w:szCs w:val="28"/>
          <w:lang w:val="en"/>
        </w:rPr>
        <w:t xml:space="preserve">Căn cứ </w:t>
      </w:r>
      <w:r w:rsidRPr="00AF0F9F">
        <w:rPr>
          <w:sz w:val="28"/>
          <w:szCs w:val="28"/>
        </w:rPr>
        <w:t>quy định tại Nghị định số 153/2025/NĐ-CP ngày 15/6/2025 về sửa đổi, bổ sung Nghị định số 72/2023/NĐ-CP ngày 26/9/2023 của Chính phủ quy định</w:t>
      </w:r>
      <w:r w:rsidRPr="003A5020">
        <w:rPr>
          <w:sz w:val="27"/>
          <w:szCs w:val="27"/>
        </w:rPr>
        <w:t xml:space="preserve"> tiêu chuẩn, định mức sử dụng xe ô </w:t>
      </w:r>
      <w:proofErr w:type="gramStart"/>
      <w:r w:rsidRPr="003A5020">
        <w:rPr>
          <w:sz w:val="27"/>
          <w:szCs w:val="27"/>
        </w:rPr>
        <w:t>tô</w:t>
      </w:r>
      <w:r>
        <w:rPr>
          <w:sz w:val="27"/>
          <w:szCs w:val="27"/>
        </w:rPr>
        <w:t>;</w:t>
      </w:r>
      <w:proofErr w:type="gramEnd"/>
    </w:p>
    <w:p w14:paraId="500423B6" w14:textId="77777777" w:rsidR="003356FE" w:rsidRDefault="003356FE" w:rsidP="00D61318">
      <w:pPr>
        <w:spacing w:before="100" w:after="100"/>
        <w:ind w:firstLine="720"/>
        <w:jc w:val="both"/>
        <w:rPr>
          <w:bCs/>
          <w:sz w:val="28"/>
          <w:szCs w:val="28"/>
        </w:rPr>
      </w:pPr>
      <w:r>
        <w:rPr>
          <w:spacing w:val="4"/>
          <w:sz w:val="28"/>
          <w:szCs w:val="28"/>
        </w:rPr>
        <w:t xml:space="preserve">Thực hiện chỉ đạo của Ủy ban nhân dân Thành phố tại Công văn số 1912/UBND-KT ngày 14/3/2026 về triển khai thực hiện các nhiệm vụ, giải pháp trọng tâm trong công tác quản lý tài sản công năm 2026, Công văn số 2201/UBND-NCPC ngày 21/3/2026 về tham mưu xây dựng, ban hành văn bản quy định chi tiết, quy định nội dung khác được giao còn tồn đọng trên địa bàn Thành phố Hồ Chí Minh; trong đó có nội dung giao Sở Tài chính tham mưu </w:t>
      </w:r>
      <w:r w:rsidRPr="00ED18F6">
        <w:rPr>
          <w:sz w:val="28"/>
          <w:szCs w:val="28"/>
        </w:rPr>
        <w:t xml:space="preserve">dự thảo </w:t>
      </w:r>
      <w:r w:rsidRPr="00ED18F6">
        <w:rPr>
          <w:bCs/>
          <w:sz w:val="28"/>
          <w:szCs w:val="28"/>
        </w:rPr>
        <w:t xml:space="preserve">Quyết định của Ủy ban nhân dân Thành phố </w:t>
      </w:r>
      <w:r w:rsidRPr="00ED18F6">
        <w:rPr>
          <w:sz w:val="28"/>
          <w:szCs w:val="28"/>
        </w:rPr>
        <w:t>quy định tiêu chuẩn, định mức sử dụng xe ô tô chuyên dùng (trừ xe ô tô chuyên dùng lĩnh vực y tế) tại các cơ quan, đơn vị thuộc phạm vi quản lý của Thành phố Hồ Chí Minh</w:t>
      </w:r>
      <w:r>
        <w:rPr>
          <w:sz w:val="28"/>
          <w:szCs w:val="28"/>
        </w:rPr>
        <w:t>;</w:t>
      </w:r>
    </w:p>
    <w:p w14:paraId="49DAEE09" w14:textId="77777777" w:rsidR="00D55F8F" w:rsidRDefault="009A7B66" w:rsidP="00D61318">
      <w:pPr>
        <w:spacing w:before="100" w:after="100"/>
        <w:ind w:firstLine="720"/>
        <w:jc w:val="both"/>
        <w:rPr>
          <w:sz w:val="28"/>
          <w:szCs w:val="28"/>
        </w:rPr>
      </w:pPr>
      <w:r w:rsidRPr="00C64194">
        <w:rPr>
          <w:bCs/>
          <w:sz w:val="28"/>
          <w:szCs w:val="28"/>
        </w:rPr>
        <w:t xml:space="preserve">Sở Tài chính kính trình Ủy ban nhân dân Thành phố dự thảo </w:t>
      </w:r>
      <w:r w:rsidR="003A5020" w:rsidRPr="003A5020">
        <w:rPr>
          <w:bCs/>
          <w:sz w:val="28"/>
          <w:szCs w:val="28"/>
        </w:rPr>
        <w:t xml:space="preserve">Quyết định của Ủy ban nhân dân Thành phố </w:t>
      </w:r>
      <w:bookmarkStart w:id="3" w:name="_Hlk218514624"/>
      <w:r w:rsidR="001A423C" w:rsidRPr="00394338">
        <w:rPr>
          <w:spacing w:val="2"/>
          <w:sz w:val="28"/>
          <w:szCs w:val="28"/>
        </w:rPr>
        <w:t xml:space="preserve">quy định tiêu chuẩn, định mức </w:t>
      </w:r>
      <w:r w:rsidR="001A423C" w:rsidRPr="00394338">
        <w:rPr>
          <w:bCs/>
          <w:iCs/>
          <w:spacing w:val="2"/>
          <w:sz w:val="28"/>
          <w:szCs w:val="28"/>
        </w:rPr>
        <w:t xml:space="preserve">sử dụng xe ô tô chuyên dùng (trừ </w:t>
      </w:r>
      <w:r w:rsidR="005D48F6">
        <w:rPr>
          <w:bCs/>
          <w:iCs/>
          <w:spacing w:val="2"/>
          <w:sz w:val="28"/>
          <w:szCs w:val="28"/>
        </w:rPr>
        <w:t xml:space="preserve">xe ô tô chuyên dùng </w:t>
      </w:r>
      <w:r w:rsidR="001A423C" w:rsidRPr="00394338">
        <w:rPr>
          <w:bCs/>
          <w:iCs/>
          <w:spacing w:val="2"/>
          <w:sz w:val="28"/>
          <w:szCs w:val="28"/>
        </w:rPr>
        <w:t>lĩnh vực y tế) tại các cơ quan, đơn vị thuộc phạm vi quản lý của Thành phố Hồ Chí Minh</w:t>
      </w:r>
      <w:r w:rsidR="003A5020" w:rsidRPr="003A5020">
        <w:rPr>
          <w:bCs/>
          <w:sz w:val="28"/>
          <w:szCs w:val="28"/>
        </w:rPr>
        <w:t xml:space="preserve"> </w:t>
      </w:r>
      <w:bookmarkEnd w:id="3"/>
      <w:r w:rsidRPr="003A5020">
        <w:rPr>
          <w:bCs/>
          <w:sz w:val="28"/>
          <w:szCs w:val="28"/>
        </w:rPr>
        <w:t>như sau</w:t>
      </w:r>
      <w:r w:rsidR="00D55F8F">
        <w:rPr>
          <w:sz w:val="28"/>
          <w:szCs w:val="28"/>
        </w:rPr>
        <w:t>:</w:t>
      </w:r>
    </w:p>
    <w:p w14:paraId="6EEA9ED7" w14:textId="77777777" w:rsidR="00D55F8F" w:rsidRDefault="00D55F8F" w:rsidP="00D61318">
      <w:pPr>
        <w:spacing w:before="100" w:after="100"/>
        <w:ind w:firstLine="720"/>
        <w:jc w:val="both"/>
        <w:rPr>
          <w:bCs/>
          <w:sz w:val="28"/>
          <w:szCs w:val="28"/>
        </w:rPr>
      </w:pPr>
      <w:r>
        <w:rPr>
          <w:b/>
          <w:bCs/>
          <w:sz w:val="28"/>
          <w:szCs w:val="28"/>
        </w:rPr>
        <w:lastRenderedPageBreak/>
        <w:t xml:space="preserve">I. </w:t>
      </w:r>
      <w:r w:rsidR="008B7BDD" w:rsidRPr="00C64194">
        <w:rPr>
          <w:b/>
          <w:bCs/>
          <w:sz w:val="28"/>
          <w:szCs w:val="28"/>
        </w:rPr>
        <w:t xml:space="preserve">SỰ CẦN THIẾT BAN HÀNH </w:t>
      </w:r>
      <w:r w:rsidR="00737B6F" w:rsidRPr="00C64194">
        <w:rPr>
          <w:b/>
          <w:bCs/>
          <w:sz w:val="28"/>
          <w:szCs w:val="28"/>
        </w:rPr>
        <w:t>QUYẾT ĐỊNH</w:t>
      </w:r>
    </w:p>
    <w:p w14:paraId="39DC9A90" w14:textId="77777777" w:rsidR="003A7EAC" w:rsidRPr="00D55F8F" w:rsidRDefault="00D55F8F" w:rsidP="00D61318">
      <w:pPr>
        <w:spacing w:before="100" w:after="100"/>
        <w:ind w:firstLine="720"/>
        <w:jc w:val="both"/>
        <w:rPr>
          <w:bCs/>
          <w:sz w:val="28"/>
          <w:szCs w:val="28"/>
        </w:rPr>
      </w:pPr>
      <w:r>
        <w:rPr>
          <w:b/>
          <w:sz w:val="28"/>
          <w:szCs w:val="28"/>
        </w:rPr>
        <w:t xml:space="preserve">1. </w:t>
      </w:r>
      <w:r w:rsidR="002C61D1" w:rsidRPr="00D55F8F">
        <w:rPr>
          <w:b/>
          <w:sz w:val="28"/>
          <w:szCs w:val="28"/>
        </w:rPr>
        <w:t>C</w:t>
      </w:r>
      <w:r w:rsidR="002C61D1" w:rsidRPr="00D55F8F">
        <w:rPr>
          <w:b/>
          <w:sz w:val="28"/>
          <w:szCs w:val="28"/>
          <w:lang w:val="vi-VN"/>
        </w:rPr>
        <w:t>ơ</w:t>
      </w:r>
      <w:r w:rsidR="002C61D1" w:rsidRPr="00D55F8F">
        <w:rPr>
          <w:b/>
          <w:sz w:val="28"/>
          <w:szCs w:val="28"/>
        </w:rPr>
        <w:t xml:space="preserve"> sở </w:t>
      </w:r>
      <w:r w:rsidR="00B83731" w:rsidRPr="00D55F8F">
        <w:rPr>
          <w:b/>
          <w:sz w:val="28"/>
          <w:szCs w:val="28"/>
        </w:rPr>
        <w:t xml:space="preserve">chính trị, </w:t>
      </w:r>
      <w:r w:rsidR="002C61D1" w:rsidRPr="00D55F8F">
        <w:rPr>
          <w:b/>
          <w:sz w:val="28"/>
          <w:szCs w:val="28"/>
        </w:rPr>
        <w:t>pháp lý</w:t>
      </w:r>
    </w:p>
    <w:p w14:paraId="5F2254E9" w14:textId="77777777" w:rsidR="00101D4E" w:rsidRPr="00101D4E" w:rsidRDefault="00E576CD" w:rsidP="00101D4E">
      <w:pPr>
        <w:spacing w:before="80" w:after="80"/>
        <w:ind w:firstLine="720"/>
        <w:jc w:val="both"/>
        <w:rPr>
          <w:color w:val="000000"/>
          <w:sz w:val="28"/>
          <w:szCs w:val="28"/>
        </w:rPr>
      </w:pPr>
      <w:r w:rsidRPr="00101D4E">
        <w:rPr>
          <w:b/>
          <w:sz w:val="28"/>
          <w:szCs w:val="28"/>
        </w:rPr>
        <w:t>1.1</w:t>
      </w:r>
      <w:r w:rsidRPr="00101D4E">
        <w:rPr>
          <w:sz w:val="28"/>
          <w:szCs w:val="28"/>
        </w:rPr>
        <w:t xml:space="preserve"> </w:t>
      </w:r>
      <w:bookmarkStart w:id="4" w:name="dieu_13"/>
      <w:bookmarkStart w:id="5" w:name="_Hlk206250667"/>
      <w:r w:rsidR="00101D4E" w:rsidRPr="00101D4E">
        <w:rPr>
          <w:color w:val="000000"/>
          <w:sz w:val="28"/>
          <w:szCs w:val="28"/>
        </w:rPr>
        <w:t>Nghị quyết số 202/2025/QH15 ngày 12/6/2025 của Quốc hội về việc sắp xếp đơn vị hành chính cấp tỉnh, quy định:</w:t>
      </w:r>
    </w:p>
    <w:p w14:paraId="43205D3D" w14:textId="77777777" w:rsidR="00101D4E" w:rsidRPr="00101D4E" w:rsidRDefault="00101D4E" w:rsidP="00101D4E">
      <w:pPr>
        <w:spacing w:before="80" w:after="80"/>
        <w:ind w:firstLine="720"/>
        <w:jc w:val="both"/>
        <w:rPr>
          <w:b/>
          <w:bCs/>
          <w:color w:val="000000"/>
          <w:sz w:val="28"/>
          <w:szCs w:val="28"/>
          <w:lang w:val="pt-BR" w:eastAsia="x-none"/>
        </w:rPr>
      </w:pPr>
      <w:r w:rsidRPr="00101D4E">
        <w:rPr>
          <w:color w:val="000000"/>
          <w:sz w:val="28"/>
          <w:szCs w:val="28"/>
        </w:rPr>
        <w:t>- Tại khoản 16 Điều 1 (Sắp xếp các đơn vị hành chính cấp tỉnh):</w:t>
      </w:r>
    </w:p>
    <w:p w14:paraId="4BA5CAE5" w14:textId="77777777" w:rsidR="00101D4E" w:rsidRPr="00101D4E" w:rsidRDefault="00101D4E" w:rsidP="00101D4E">
      <w:pPr>
        <w:widowControl w:val="0"/>
        <w:spacing w:before="80" w:after="80"/>
        <w:ind w:firstLine="720"/>
        <w:jc w:val="both"/>
        <w:rPr>
          <w:i/>
          <w:color w:val="000000"/>
          <w:sz w:val="28"/>
          <w:szCs w:val="28"/>
        </w:rPr>
      </w:pPr>
      <w:r w:rsidRPr="00101D4E">
        <w:rPr>
          <w:i/>
          <w:color w:val="000000"/>
          <w:sz w:val="28"/>
          <w:szCs w:val="28"/>
        </w:rPr>
        <w:t>“16. Sắp xếp toàn bộ diện tích tự nhiên, quy mô dân số của Thành phố Hồ Chí Minh, tỉnh Bà Rịa - Vũng Tàu và tỉnh Bình Dương thành thành phố mới có tên gọi là Thành phố Hồ Chí Minh ....”</w:t>
      </w:r>
      <w:r w:rsidRPr="00101D4E">
        <w:rPr>
          <w:color w:val="000000"/>
          <w:sz w:val="28"/>
          <w:szCs w:val="28"/>
        </w:rPr>
        <w:t>.</w:t>
      </w:r>
    </w:p>
    <w:p w14:paraId="326595F3" w14:textId="77777777" w:rsidR="00101D4E" w:rsidRPr="00101D4E" w:rsidRDefault="00101D4E" w:rsidP="00101D4E">
      <w:pPr>
        <w:widowControl w:val="0"/>
        <w:spacing w:before="80" w:after="80"/>
        <w:ind w:firstLine="720"/>
        <w:jc w:val="both"/>
        <w:rPr>
          <w:color w:val="000000"/>
          <w:sz w:val="28"/>
          <w:szCs w:val="28"/>
        </w:rPr>
      </w:pPr>
      <w:r w:rsidRPr="00101D4E">
        <w:rPr>
          <w:color w:val="000000"/>
          <w:sz w:val="28"/>
          <w:szCs w:val="28"/>
        </w:rPr>
        <w:t>- Tại khoản 2, 3 Điều 2 (Hiệu lực thi hành):</w:t>
      </w:r>
    </w:p>
    <w:p w14:paraId="7E364E2F" w14:textId="77777777" w:rsidR="00101D4E" w:rsidRPr="00101D4E" w:rsidRDefault="00101D4E" w:rsidP="00101D4E">
      <w:pPr>
        <w:widowControl w:val="0"/>
        <w:spacing w:before="80" w:after="80"/>
        <w:ind w:firstLine="720"/>
        <w:jc w:val="both"/>
        <w:rPr>
          <w:i/>
          <w:color w:val="000000"/>
          <w:sz w:val="28"/>
          <w:szCs w:val="28"/>
        </w:rPr>
      </w:pPr>
      <w:r w:rsidRPr="00101D4E">
        <w:rPr>
          <w:i/>
          <w:color w:val="000000"/>
          <w:sz w:val="28"/>
          <w:szCs w:val="28"/>
        </w:rPr>
        <w:t xml:space="preserve">“2. Các cơ quan theo thẩm quyền khẩn trương thực hiện các công tác chuẩn bị cần thiết, bảo đảm để chính quyền địa phương ở các tỉnh, thành phố hình thành sau sắp xếp quy định tại </w:t>
      </w:r>
      <w:bookmarkStart w:id="6" w:name="tc_1"/>
      <w:r w:rsidRPr="00101D4E">
        <w:rPr>
          <w:i/>
          <w:color w:val="000000"/>
          <w:sz w:val="28"/>
          <w:szCs w:val="28"/>
        </w:rPr>
        <w:t>Điều 1 của Nghị quyết này</w:t>
      </w:r>
      <w:bookmarkEnd w:id="6"/>
      <w:r w:rsidRPr="00101D4E">
        <w:rPr>
          <w:i/>
          <w:color w:val="000000"/>
          <w:sz w:val="28"/>
          <w:szCs w:val="28"/>
        </w:rPr>
        <w:t xml:space="preserve"> chính thức </w:t>
      </w:r>
      <w:r w:rsidRPr="00101D4E">
        <w:rPr>
          <w:i/>
          <w:color w:val="000000"/>
          <w:sz w:val="28"/>
          <w:szCs w:val="28"/>
        </w:rPr>
        <w:br/>
        <w:t>hoạt động từ ngày 01/7/2025.</w:t>
      </w:r>
    </w:p>
    <w:p w14:paraId="04626926" w14:textId="77777777" w:rsidR="00101D4E" w:rsidRPr="00101D4E" w:rsidRDefault="00101D4E" w:rsidP="00101D4E">
      <w:pPr>
        <w:widowControl w:val="0"/>
        <w:spacing w:before="80" w:after="80"/>
        <w:ind w:firstLine="720"/>
        <w:jc w:val="both"/>
        <w:rPr>
          <w:i/>
          <w:color w:val="000000"/>
          <w:sz w:val="28"/>
          <w:szCs w:val="28"/>
        </w:rPr>
      </w:pPr>
      <w:r w:rsidRPr="00101D4E">
        <w:rPr>
          <w:i/>
          <w:color w:val="000000"/>
          <w:sz w:val="28"/>
          <w:szCs w:val="28"/>
        </w:rPr>
        <w:t>3. Chính quyền địa phương ở các tỉnh, thành phố trước sắp xếp tiếp tục hoạt động cho đến khi chính quyền địa phương ở tỉnh, thành phố hình thành sau sắp xếp chính thức hoạt động.”.</w:t>
      </w:r>
    </w:p>
    <w:p w14:paraId="4E6884E3" w14:textId="77777777" w:rsidR="00B83731" w:rsidRPr="00851355" w:rsidRDefault="00101D4E" w:rsidP="00851355">
      <w:pPr>
        <w:spacing w:before="100" w:after="100"/>
        <w:ind w:firstLine="709"/>
        <w:jc w:val="both"/>
        <w:rPr>
          <w:sz w:val="28"/>
          <w:szCs w:val="28"/>
        </w:rPr>
      </w:pPr>
      <w:r w:rsidRPr="00101D4E">
        <w:rPr>
          <w:b/>
          <w:bCs/>
          <w:sz w:val="28"/>
          <w:szCs w:val="28"/>
        </w:rPr>
        <w:t>1.2</w:t>
      </w:r>
      <w:r>
        <w:rPr>
          <w:bCs/>
          <w:sz w:val="28"/>
          <w:szCs w:val="28"/>
        </w:rPr>
        <w:t xml:space="preserve"> </w:t>
      </w:r>
      <w:r w:rsidR="00B83731" w:rsidRPr="00C64194">
        <w:rPr>
          <w:bCs/>
          <w:sz w:val="28"/>
          <w:szCs w:val="28"/>
        </w:rPr>
        <w:t xml:space="preserve">Luật Tổ chức chính quyền địa </w:t>
      </w:r>
      <w:r w:rsidR="00B83731" w:rsidRPr="00851355">
        <w:rPr>
          <w:bCs/>
          <w:sz w:val="28"/>
          <w:szCs w:val="28"/>
        </w:rPr>
        <w:t xml:space="preserve">phương </w:t>
      </w:r>
      <w:r w:rsidR="00851355" w:rsidRPr="00851355">
        <w:rPr>
          <w:bCs/>
          <w:color w:val="000000" w:themeColor="text1"/>
          <w:spacing w:val="-2"/>
          <w:sz w:val="28"/>
          <w:szCs w:val="28"/>
        </w:rPr>
        <w:t xml:space="preserve">số 72/2015/QH15 </w:t>
      </w:r>
      <w:r w:rsidR="00B83731" w:rsidRPr="00851355">
        <w:rPr>
          <w:bCs/>
          <w:sz w:val="28"/>
          <w:szCs w:val="28"/>
        </w:rPr>
        <w:t>ngày 16</w:t>
      </w:r>
      <w:r w:rsidR="00784BD7" w:rsidRPr="00851355">
        <w:rPr>
          <w:bCs/>
          <w:sz w:val="28"/>
          <w:szCs w:val="28"/>
        </w:rPr>
        <w:t>/</w:t>
      </w:r>
      <w:r w:rsidR="00B83731" w:rsidRPr="00851355">
        <w:rPr>
          <w:bCs/>
          <w:sz w:val="28"/>
          <w:szCs w:val="28"/>
        </w:rPr>
        <w:t>6</w:t>
      </w:r>
      <w:r w:rsidR="00784BD7" w:rsidRPr="00851355">
        <w:rPr>
          <w:bCs/>
          <w:sz w:val="28"/>
          <w:szCs w:val="28"/>
        </w:rPr>
        <w:t>/</w:t>
      </w:r>
      <w:r w:rsidR="00B83731" w:rsidRPr="00851355">
        <w:rPr>
          <w:bCs/>
          <w:sz w:val="28"/>
          <w:szCs w:val="28"/>
        </w:rPr>
        <w:t>20</w:t>
      </w:r>
      <w:r w:rsidR="00B83731" w:rsidRPr="00C64194">
        <w:rPr>
          <w:bCs/>
          <w:sz w:val="28"/>
          <w:szCs w:val="28"/>
        </w:rPr>
        <w:t>25</w:t>
      </w:r>
      <w:r w:rsidR="00784BD7">
        <w:rPr>
          <w:bCs/>
          <w:sz w:val="28"/>
          <w:szCs w:val="28"/>
        </w:rPr>
        <w:t xml:space="preserve">; </w:t>
      </w:r>
      <w:r w:rsidR="00784BD7" w:rsidRPr="00C64194">
        <w:rPr>
          <w:bCs/>
          <w:sz w:val="28"/>
          <w:szCs w:val="28"/>
        </w:rPr>
        <w:t>tại khoản 1</w:t>
      </w:r>
      <w:r w:rsidR="00784BD7">
        <w:rPr>
          <w:bCs/>
          <w:sz w:val="28"/>
          <w:szCs w:val="28"/>
        </w:rPr>
        <w:t>, khoản 2</w:t>
      </w:r>
      <w:r w:rsidR="00784BD7" w:rsidRPr="00C64194">
        <w:rPr>
          <w:bCs/>
          <w:sz w:val="28"/>
          <w:szCs w:val="28"/>
        </w:rPr>
        <w:t xml:space="preserve"> Điều 13</w:t>
      </w:r>
      <w:r w:rsidR="00784BD7">
        <w:rPr>
          <w:bCs/>
          <w:sz w:val="28"/>
          <w:szCs w:val="28"/>
        </w:rPr>
        <w:t xml:space="preserve"> (Phân cấp) quy định</w:t>
      </w:r>
      <w:r w:rsidR="00B83731" w:rsidRPr="00C64194">
        <w:rPr>
          <w:bCs/>
          <w:sz w:val="28"/>
          <w:szCs w:val="28"/>
        </w:rPr>
        <w:t>:</w:t>
      </w:r>
    </w:p>
    <w:p w14:paraId="1ABEC724" w14:textId="77777777" w:rsidR="000A0104" w:rsidRPr="00784BD7" w:rsidRDefault="00B83731" w:rsidP="00D61318">
      <w:pPr>
        <w:shd w:val="clear" w:color="auto" w:fill="FFFFFF"/>
        <w:spacing w:before="100" w:after="100"/>
        <w:ind w:firstLine="720"/>
        <w:jc w:val="both"/>
        <w:rPr>
          <w:b/>
          <w:i/>
          <w:sz w:val="28"/>
          <w:szCs w:val="28"/>
        </w:rPr>
      </w:pPr>
      <w:r w:rsidRPr="000A0104">
        <w:rPr>
          <w:bCs/>
          <w:i/>
          <w:sz w:val="28"/>
          <w:szCs w:val="28"/>
        </w:rPr>
        <w:t>“</w:t>
      </w:r>
      <w:bookmarkEnd w:id="4"/>
      <w:r w:rsidR="000A0104" w:rsidRPr="000A0104">
        <w:rPr>
          <w:i/>
          <w:color w:val="000000"/>
          <w:sz w:val="28"/>
          <w:szCs w:val="28"/>
          <w:shd w:val="clear" w:color="auto" w:fill="FFFFFF"/>
        </w:rPr>
        <w:t xml:space="preserve">1. </w:t>
      </w:r>
      <w:r w:rsidRPr="000A0104">
        <w:rPr>
          <w:i/>
          <w:color w:val="000000"/>
          <w:sz w:val="28"/>
          <w:szCs w:val="28"/>
          <w:shd w:val="clear" w:color="auto" w:fill="FFFFFF"/>
        </w:rPr>
        <w:t xml:space="preserve">Hội đồng nhân dân cấp tỉnh phân cấp cho Ủy ban nhân dân cùng cấp hoặc Hội đồng nhân dân cấp xã; </w:t>
      </w:r>
      <w:r w:rsidRPr="00851355">
        <w:rPr>
          <w:i/>
          <w:color w:val="000000"/>
          <w:sz w:val="28"/>
          <w:szCs w:val="28"/>
          <w:u w:val="single"/>
          <w:shd w:val="clear" w:color="auto" w:fill="FFFFFF"/>
        </w:rPr>
        <w:t>Ủy ban nhân dân cấp tỉnh</w:t>
      </w:r>
      <w:r w:rsidRPr="000A0104">
        <w:rPr>
          <w:i/>
          <w:color w:val="000000"/>
          <w:sz w:val="28"/>
          <w:szCs w:val="28"/>
          <w:shd w:val="clear" w:color="auto" w:fill="FFFFFF"/>
        </w:rPr>
        <w:t xml:space="preserve">, Chủ tịch Ủy ban nhân dân cấp tỉnh </w:t>
      </w:r>
      <w:r w:rsidRPr="00851355">
        <w:rPr>
          <w:i/>
          <w:color w:val="000000"/>
          <w:sz w:val="28"/>
          <w:szCs w:val="28"/>
          <w:u w:val="single"/>
          <w:shd w:val="clear" w:color="auto" w:fill="FFFFFF"/>
        </w:rPr>
        <w:t>phân cấp cho cơ quan chuyên môn, tổ chức hành chính khác thuộc Ủy ban nhân dân cấp mình, Ủy ban nhân dân, Chủ tịch Ủy ban nhân dân cấp xã thực hiện liên tục, thường xuyên một hoặc một số nhiệm vụ, quyền hạn mà mình được giao theo quy định của pháp luật</w:t>
      </w:r>
      <w:r w:rsidRPr="00245B4C">
        <w:rPr>
          <w:i/>
          <w:color w:val="000000"/>
          <w:sz w:val="28"/>
          <w:szCs w:val="28"/>
          <w:shd w:val="clear" w:color="auto" w:fill="FFFFFF"/>
        </w:rPr>
        <w:t>, trừ trường hợp pháp luật quy định không được phân cấp.</w:t>
      </w:r>
    </w:p>
    <w:p w14:paraId="23EA7F48" w14:textId="77777777" w:rsidR="00245B4C" w:rsidRPr="00245B4C" w:rsidRDefault="00245B4C" w:rsidP="00D61318">
      <w:pPr>
        <w:shd w:val="clear" w:color="auto" w:fill="FFFFFF"/>
        <w:spacing w:before="100" w:after="100"/>
        <w:ind w:firstLine="720"/>
        <w:jc w:val="both"/>
        <w:rPr>
          <w:i/>
          <w:color w:val="000000"/>
          <w:sz w:val="28"/>
          <w:szCs w:val="28"/>
        </w:rPr>
      </w:pPr>
      <w:r w:rsidRPr="00851355">
        <w:rPr>
          <w:i/>
          <w:color w:val="000000"/>
          <w:sz w:val="28"/>
          <w:szCs w:val="28"/>
          <w:u w:val="single"/>
        </w:rPr>
        <w:t>Ủy ban nhân dân cấp tỉnh</w:t>
      </w:r>
      <w:r w:rsidRPr="00245B4C">
        <w:rPr>
          <w:i/>
          <w:color w:val="000000"/>
          <w:sz w:val="28"/>
          <w:szCs w:val="28"/>
        </w:rPr>
        <w:t xml:space="preserve">, Chủ tịch Ủy ban </w:t>
      </w:r>
      <w:r w:rsidRPr="00E3655F">
        <w:rPr>
          <w:i/>
          <w:color w:val="000000"/>
          <w:sz w:val="28"/>
          <w:szCs w:val="28"/>
          <w:shd w:val="clear" w:color="auto" w:fill="FFFFFF"/>
        </w:rPr>
        <w:t>nhân</w:t>
      </w:r>
      <w:r w:rsidRPr="00245B4C">
        <w:rPr>
          <w:i/>
          <w:color w:val="000000"/>
          <w:sz w:val="28"/>
          <w:szCs w:val="28"/>
        </w:rPr>
        <w:t xml:space="preserve"> dân cấp </w:t>
      </w:r>
      <w:r w:rsidRPr="00851355">
        <w:rPr>
          <w:i/>
          <w:color w:val="000000"/>
          <w:sz w:val="28"/>
          <w:szCs w:val="28"/>
          <w:u w:val="single"/>
        </w:rPr>
        <w:t>tỉnh phân cấp cho đơn vị sự nghiệp công lập thuộc phạm vi quản lý</w:t>
      </w:r>
      <w:r w:rsidRPr="00245B4C">
        <w:rPr>
          <w:i/>
          <w:color w:val="000000"/>
          <w:sz w:val="28"/>
          <w:szCs w:val="28"/>
        </w:rPr>
        <w:t xml:space="preserve"> thực hiện liên tục, thường xuyên một hoặc một số nhiệm vụ, quyền hạn mà mình được giao theo quy định của pháp luật để tăng quyền tự chủ cho các đơn vị sự nghiệp công lập trong việc quản trị đơn vị và cung ứng dịch vụ công, trừ trường hợp pháp luật quy định không được phân cấp.</w:t>
      </w:r>
    </w:p>
    <w:p w14:paraId="7621A067" w14:textId="77777777" w:rsidR="00B83731" w:rsidRPr="00245B4C" w:rsidRDefault="00245B4C" w:rsidP="00D61318">
      <w:pPr>
        <w:shd w:val="clear" w:color="auto" w:fill="FFFFFF"/>
        <w:spacing w:before="100" w:after="100"/>
        <w:ind w:firstLine="720"/>
        <w:jc w:val="both"/>
        <w:rPr>
          <w:i/>
          <w:sz w:val="28"/>
          <w:szCs w:val="28"/>
        </w:rPr>
      </w:pPr>
      <w:r w:rsidRPr="00245B4C">
        <w:rPr>
          <w:i/>
          <w:color w:val="000000"/>
          <w:sz w:val="28"/>
          <w:szCs w:val="28"/>
        </w:rPr>
        <w:t xml:space="preserve">2. </w:t>
      </w:r>
      <w:r w:rsidRPr="00232654">
        <w:rPr>
          <w:i/>
          <w:color w:val="000000"/>
          <w:sz w:val="28"/>
          <w:szCs w:val="28"/>
        </w:rPr>
        <w:t xml:space="preserve">Việc phân cấp phải được quy định trong văn bản </w:t>
      </w:r>
      <w:r w:rsidRPr="00232654">
        <w:rPr>
          <w:i/>
          <w:color w:val="000000"/>
          <w:sz w:val="28"/>
          <w:szCs w:val="28"/>
          <w:shd w:val="clear" w:color="auto" w:fill="FFFFFF"/>
        </w:rPr>
        <w:t>quy</w:t>
      </w:r>
      <w:r w:rsidRPr="00232654">
        <w:rPr>
          <w:i/>
          <w:color w:val="000000"/>
          <w:sz w:val="28"/>
          <w:szCs w:val="28"/>
        </w:rPr>
        <w:t xml:space="preserve"> phạm pháp luật của cơ quan, cá nhân phân cấp</w:t>
      </w:r>
      <w:r w:rsidRPr="00245B4C">
        <w:rPr>
          <w:i/>
          <w:color w:val="000000"/>
          <w:sz w:val="28"/>
          <w:szCs w:val="28"/>
        </w:rPr>
        <w:t>. Cơ quan, cá nhân phân cấp chịu trách nhiệm bảo đảm các điều kiện cần thiết để thực hiện nhiệm vụ, quyền hạn phân cấp, trừ trường hợp cơ quan, tổ chức, đơn vị, cá nhân được phân cấp có đề nghị và tự bảo đảm điều kiện thực hiện nhiệm vụ, quyền hạn được phân cấp.</w:t>
      </w:r>
      <w:r w:rsidR="00B83731" w:rsidRPr="00245B4C">
        <w:rPr>
          <w:i/>
          <w:sz w:val="28"/>
          <w:szCs w:val="28"/>
          <w:shd w:val="clear" w:color="auto" w:fill="FFFFFF"/>
        </w:rPr>
        <w:t>”.</w:t>
      </w:r>
    </w:p>
    <w:bookmarkEnd w:id="5"/>
    <w:p w14:paraId="031398EA" w14:textId="77777777" w:rsidR="00B83731" w:rsidRPr="00C64194" w:rsidRDefault="00713378" w:rsidP="00D61318">
      <w:pPr>
        <w:spacing w:before="100" w:after="100"/>
        <w:ind w:firstLine="720"/>
        <w:jc w:val="both"/>
        <w:rPr>
          <w:sz w:val="28"/>
          <w:szCs w:val="28"/>
        </w:rPr>
      </w:pPr>
      <w:r w:rsidRPr="00713378">
        <w:rPr>
          <w:b/>
          <w:sz w:val="28"/>
          <w:szCs w:val="28"/>
        </w:rPr>
        <w:t>1.</w:t>
      </w:r>
      <w:r w:rsidR="00101D4E">
        <w:rPr>
          <w:b/>
          <w:sz w:val="28"/>
          <w:szCs w:val="28"/>
        </w:rPr>
        <w:t>3</w:t>
      </w:r>
      <w:r w:rsidR="00B83731" w:rsidRPr="00C64194">
        <w:rPr>
          <w:sz w:val="28"/>
          <w:szCs w:val="28"/>
        </w:rPr>
        <w:t xml:space="preserve"> Luật sửa đổi, bổ sung một số điều của Luật Ban hành văn bản quy phạm pháp luật năm 2025</w:t>
      </w:r>
      <w:r w:rsidR="00E06E02">
        <w:rPr>
          <w:sz w:val="28"/>
          <w:szCs w:val="28"/>
        </w:rPr>
        <w:t xml:space="preserve">, </w:t>
      </w:r>
      <w:r w:rsidR="00E06E02" w:rsidRPr="00C64194">
        <w:rPr>
          <w:sz w:val="28"/>
          <w:szCs w:val="28"/>
        </w:rPr>
        <w:t>tại khoản 3 Điều 1</w:t>
      </w:r>
      <w:r w:rsidR="00E06E02">
        <w:rPr>
          <w:sz w:val="28"/>
          <w:szCs w:val="28"/>
        </w:rPr>
        <w:t xml:space="preserve"> </w:t>
      </w:r>
      <w:r w:rsidR="00E06E02" w:rsidRPr="00E06E02">
        <w:rPr>
          <w:sz w:val="28"/>
          <w:szCs w:val="28"/>
        </w:rPr>
        <w:t>(</w:t>
      </w:r>
      <w:r w:rsidR="00E06E02" w:rsidRPr="00E06E02">
        <w:rPr>
          <w:bCs/>
          <w:color w:val="000000"/>
          <w:sz w:val="28"/>
          <w:szCs w:val="28"/>
          <w:shd w:val="clear" w:color="auto" w:fill="FFFFFF"/>
        </w:rPr>
        <w:t>Sửa đổi, bổ sung một số điều của Luật Ban hành văn bản quy phạm pháp luật</w:t>
      </w:r>
      <w:r w:rsidR="00E06E02" w:rsidRPr="00E06E02">
        <w:rPr>
          <w:sz w:val="28"/>
          <w:szCs w:val="28"/>
        </w:rPr>
        <w:t>)</w:t>
      </w:r>
      <w:r w:rsidR="00E06E02">
        <w:rPr>
          <w:sz w:val="28"/>
          <w:szCs w:val="28"/>
        </w:rPr>
        <w:t xml:space="preserve"> quy định</w:t>
      </w:r>
      <w:r w:rsidR="00B83731" w:rsidRPr="00C64194">
        <w:rPr>
          <w:sz w:val="28"/>
          <w:szCs w:val="28"/>
        </w:rPr>
        <w:t>:</w:t>
      </w:r>
    </w:p>
    <w:p w14:paraId="21DE0879" w14:textId="77777777" w:rsidR="00B83731" w:rsidRPr="00E06E02" w:rsidRDefault="00B83731" w:rsidP="00D61318">
      <w:pPr>
        <w:spacing w:before="100" w:after="100"/>
        <w:ind w:firstLine="720"/>
        <w:jc w:val="both"/>
        <w:rPr>
          <w:b/>
          <w:bCs/>
          <w:i/>
          <w:color w:val="000000"/>
          <w:sz w:val="28"/>
          <w:szCs w:val="28"/>
          <w:shd w:val="clear" w:color="auto" w:fill="FFFFFF"/>
        </w:rPr>
      </w:pPr>
      <w:r w:rsidRPr="00C64194">
        <w:rPr>
          <w:i/>
          <w:sz w:val="28"/>
          <w:szCs w:val="28"/>
        </w:rPr>
        <w:t>“</w:t>
      </w:r>
      <w:bookmarkStart w:id="7" w:name="khoan_3_1"/>
      <w:r w:rsidRPr="00C64194">
        <w:rPr>
          <w:i/>
          <w:color w:val="000000"/>
          <w:sz w:val="28"/>
          <w:szCs w:val="28"/>
        </w:rPr>
        <w:t>3. Sửa đổi, bổ sung</w:t>
      </w:r>
      <w:bookmarkEnd w:id="7"/>
      <w:r w:rsidRPr="00C64194">
        <w:rPr>
          <w:i/>
          <w:color w:val="000000"/>
          <w:sz w:val="28"/>
          <w:szCs w:val="28"/>
        </w:rPr>
        <w:t> </w:t>
      </w:r>
      <w:bookmarkStart w:id="8" w:name="dc_3"/>
      <w:r w:rsidRPr="00C64194">
        <w:rPr>
          <w:i/>
          <w:color w:val="000000"/>
          <w:sz w:val="28"/>
          <w:szCs w:val="28"/>
        </w:rPr>
        <w:t>Điều 21</w:t>
      </w:r>
      <w:bookmarkEnd w:id="8"/>
      <w:r w:rsidRPr="00C64194">
        <w:rPr>
          <w:i/>
          <w:color w:val="000000"/>
          <w:sz w:val="28"/>
          <w:szCs w:val="28"/>
        </w:rPr>
        <w:t> </w:t>
      </w:r>
      <w:bookmarkStart w:id="9" w:name="khoan_3_1_name"/>
      <w:r w:rsidRPr="00C64194">
        <w:rPr>
          <w:i/>
          <w:color w:val="000000"/>
          <w:sz w:val="28"/>
          <w:szCs w:val="28"/>
        </w:rPr>
        <w:t>như sau:</w:t>
      </w:r>
      <w:bookmarkEnd w:id="9"/>
    </w:p>
    <w:p w14:paraId="5DF7DE07" w14:textId="77777777" w:rsidR="00B83731" w:rsidRPr="00C64194" w:rsidRDefault="00B83731" w:rsidP="00D61318">
      <w:pPr>
        <w:shd w:val="clear" w:color="auto" w:fill="FFFFFF"/>
        <w:spacing w:before="100" w:after="100"/>
        <w:ind w:firstLine="720"/>
        <w:jc w:val="both"/>
        <w:rPr>
          <w:i/>
          <w:color w:val="000000"/>
          <w:sz w:val="28"/>
          <w:szCs w:val="28"/>
        </w:rPr>
      </w:pPr>
      <w:r w:rsidRPr="00C64194">
        <w:rPr>
          <w:bCs/>
          <w:i/>
          <w:color w:val="000000"/>
          <w:sz w:val="28"/>
          <w:szCs w:val="28"/>
        </w:rPr>
        <w:lastRenderedPageBreak/>
        <w:t>“Điều 21. Nghị quyết của Hội đồng nhân dân cấp tỉnh, quyết định của Ủy ban nhân dân cấp tỉnh, quyết định của Chủ tịch Ủy ban nhân dân cấp tỉnh</w:t>
      </w:r>
    </w:p>
    <w:p w14:paraId="090D9BBF" w14:textId="77777777" w:rsidR="00B83731" w:rsidRPr="00C64194" w:rsidRDefault="00B83731" w:rsidP="00D61318">
      <w:pPr>
        <w:shd w:val="clear" w:color="auto" w:fill="FFFFFF"/>
        <w:spacing w:before="100" w:after="100"/>
        <w:ind w:firstLine="720"/>
        <w:jc w:val="both"/>
        <w:rPr>
          <w:i/>
          <w:color w:val="000000"/>
          <w:sz w:val="28"/>
          <w:szCs w:val="28"/>
        </w:rPr>
      </w:pPr>
      <w:r w:rsidRPr="00C64194">
        <w:rPr>
          <w:i/>
          <w:color w:val="000000"/>
          <w:sz w:val="28"/>
          <w:szCs w:val="28"/>
        </w:rPr>
        <w:t xml:space="preserve">2. </w:t>
      </w:r>
      <w:r w:rsidRPr="00713378">
        <w:rPr>
          <w:i/>
          <w:color w:val="000000"/>
          <w:sz w:val="28"/>
          <w:szCs w:val="28"/>
          <w:u w:val="single"/>
        </w:rPr>
        <w:t>Ủy ban nhân dân cấp tỉnh ban hành quyết định</w:t>
      </w:r>
      <w:r w:rsidRPr="00C64194">
        <w:rPr>
          <w:i/>
          <w:color w:val="000000"/>
          <w:sz w:val="28"/>
          <w:szCs w:val="28"/>
        </w:rPr>
        <w:t xml:space="preserve"> để quy định:</w:t>
      </w:r>
    </w:p>
    <w:p w14:paraId="6A1CA2C2" w14:textId="77777777" w:rsidR="00D55F8F" w:rsidRDefault="00B83731" w:rsidP="00D61318">
      <w:pPr>
        <w:shd w:val="clear" w:color="auto" w:fill="FFFFFF"/>
        <w:spacing w:before="100" w:after="100"/>
        <w:ind w:firstLine="720"/>
        <w:jc w:val="both"/>
        <w:rPr>
          <w:i/>
          <w:color w:val="000000"/>
          <w:sz w:val="28"/>
          <w:szCs w:val="28"/>
        </w:rPr>
      </w:pPr>
      <w:r w:rsidRPr="00C64194">
        <w:rPr>
          <w:i/>
          <w:color w:val="000000"/>
          <w:sz w:val="28"/>
          <w:szCs w:val="28"/>
        </w:rPr>
        <w:t xml:space="preserve">a) Chi tiết điều, khoản, điểm và các nội dung khác được giao trong văn bản quy phạm pháp luật của cơ quan nhà nước cấp </w:t>
      </w:r>
      <w:proofErr w:type="gramStart"/>
      <w:r w:rsidRPr="00C64194">
        <w:rPr>
          <w:i/>
          <w:color w:val="000000"/>
          <w:sz w:val="28"/>
          <w:szCs w:val="28"/>
        </w:rPr>
        <w:t>trên;</w:t>
      </w:r>
      <w:proofErr w:type="gramEnd"/>
    </w:p>
    <w:p w14:paraId="679CEB67" w14:textId="77777777" w:rsidR="00D55F8F" w:rsidRPr="00D55F8F" w:rsidRDefault="00D55F8F" w:rsidP="00D61318">
      <w:pPr>
        <w:shd w:val="clear" w:color="auto" w:fill="FFFFFF"/>
        <w:spacing w:before="100" w:after="100"/>
        <w:ind w:firstLine="720"/>
        <w:jc w:val="both"/>
        <w:rPr>
          <w:i/>
          <w:color w:val="000000"/>
          <w:sz w:val="28"/>
          <w:szCs w:val="28"/>
        </w:rPr>
      </w:pPr>
      <w:r w:rsidRPr="00D55F8F">
        <w:rPr>
          <w:i/>
          <w:color w:val="000000"/>
          <w:sz w:val="28"/>
          <w:szCs w:val="28"/>
          <w:lang w:val="en"/>
        </w:rPr>
        <w:t>b) Bi</w:t>
      </w:r>
      <w:r w:rsidRPr="00D55F8F">
        <w:rPr>
          <w:i/>
          <w:color w:val="000000"/>
          <w:sz w:val="28"/>
          <w:szCs w:val="28"/>
        </w:rPr>
        <w:t>ện pháp thi hành </w:t>
      </w:r>
      <w:bookmarkStart w:id="10" w:name="tvpllink_khhhnejlqt_10"/>
      <w:r w:rsidRPr="00D55F8F">
        <w:rPr>
          <w:i/>
          <w:color w:val="000000"/>
          <w:sz w:val="28"/>
          <w:szCs w:val="28"/>
        </w:rPr>
        <w:t>Hiến pháp</w:t>
      </w:r>
      <w:bookmarkEnd w:id="10"/>
      <w:r w:rsidRPr="00D55F8F">
        <w:rPr>
          <w:i/>
          <w:color w:val="000000"/>
          <w:sz w:val="28"/>
          <w:szCs w:val="28"/>
        </w:rPr>
        <w:t xml:space="preserve">, luật, văn bản quy phạm pháp luật của cơ quan nhà nước cấp trên, nghị quyết của Hội đồng nhân dân cùng cấp về phát triển kinh tế - xã hội, ngân sách, quốc phòng, </w:t>
      </w:r>
      <w:proofErr w:type="gramStart"/>
      <w:r w:rsidRPr="00D55F8F">
        <w:rPr>
          <w:i/>
          <w:color w:val="000000"/>
          <w:sz w:val="28"/>
          <w:szCs w:val="28"/>
        </w:rPr>
        <w:t>an</w:t>
      </w:r>
      <w:proofErr w:type="gramEnd"/>
      <w:r w:rsidRPr="00D55F8F">
        <w:rPr>
          <w:i/>
          <w:color w:val="000000"/>
          <w:sz w:val="28"/>
          <w:szCs w:val="28"/>
        </w:rPr>
        <w:t xml:space="preserve"> ninh ở địa </w:t>
      </w:r>
      <w:proofErr w:type="gramStart"/>
      <w:r w:rsidRPr="00D55F8F">
        <w:rPr>
          <w:i/>
          <w:color w:val="000000"/>
          <w:sz w:val="28"/>
          <w:szCs w:val="28"/>
        </w:rPr>
        <w:t>phương;</w:t>
      </w:r>
      <w:proofErr w:type="gramEnd"/>
    </w:p>
    <w:p w14:paraId="09FFC316" w14:textId="77777777" w:rsidR="00D55F8F" w:rsidRDefault="00D55F8F" w:rsidP="00D61318">
      <w:pPr>
        <w:shd w:val="clear" w:color="auto" w:fill="FFFFFF"/>
        <w:spacing w:before="100" w:after="100"/>
        <w:ind w:firstLine="720"/>
        <w:jc w:val="both"/>
        <w:rPr>
          <w:i/>
          <w:color w:val="000000"/>
          <w:sz w:val="28"/>
          <w:szCs w:val="28"/>
        </w:rPr>
      </w:pPr>
      <w:r w:rsidRPr="00D55F8F">
        <w:rPr>
          <w:i/>
          <w:color w:val="000000"/>
          <w:sz w:val="28"/>
          <w:szCs w:val="28"/>
          <w:lang w:val="en"/>
        </w:rPr>
        <w:t>c) Bi</w:t>
      </w:r>
      <w:r w:rsidRPr="00D55F8F">
        <w:rPr>
          <w:i/>
          <w:color w:val="000000"/>
          <w:sz w:val="28"/>
          <w:szCs w:val="28"/>
        </w:rPr>
        <w:t>ện pháp thực hiện chức năng quản lý nhà nước ở địa phương; phân cấp và thực hiện nhiệm vụ, quyền hạn được phân cấp.</w:t>
      </w:r>
      <w:r w:rsidR="00B83731" w:rsidRPr="00C64194">
        <w:rPr>
          <w:i/>
          <w:color w:val="000000"/>
          <w:sz w:val="28"/>
          <w:szCs w:val="28"/>
        </w:rPr>
        <w:t>”.</w:t>
      </w:r>
    </w:p>
    <w:p w14:paraId="33EBCF5A" w14:textId="77777777" w:rsidR="00CB16D6" w:rsidRDefault="00713378" w:rsidP="00D61318">
      <w:pPr>
        <w:shd w:val="clear" w:color="auto" w:fill="FFFFFF"/>
        <w:spacing w:before="100" w:after="100"/>
        <w:ind w:firstLine="720"/>
        <w:jc w:val="both"/>
        <w:rPr>
          <w:rFonts w:eastAsia="Calibri"/>
          <w:sz w:val="28"/>
          <w:szCs w:val="28"/>
          <w:lang w:val="en-GB"/>
        </w:rPr>
      </w:pPr>
      <w:r w:rsidRPr="00713378">
        <w:rPr>
          <w:rFonts w:eastAsia="Calibri"/>
          <w:b/>
          <w:sz w:val="28"/>
          <w:szCs w:val="28"/>
          <w:lang w:val="en-GB"/>
        </w:rPr>
        <w:t>1.</w:t>
      </w:r>
      <w:r w:rsidR="00101D4E">
        <w:rPr>
          <w:rFonts w:eastAsia="Calibri"/>
          <w:b/>
          <w:sz w:val="28"/>
          <w:szCs w:val="28"/>
          <w:lang w:val="en-GB"/>
        </w:rPr>
        <w:t>4</w:t>
      </w:r>
      <w:r>
        <w:rPr>
          <w:rFonts w:eastAsia="Calibri"/>
          <w:sz w:val="28"/>
          <w:szCs w:val="28"/>
          <w:lang w:val="en-GB"/>
        </w:rPr>
        <w:t xml:space="preserve"> </w:t>
      </w:r>
      <w:r w:rsidR="00CB16D6" w:rsidRPr="00CB16D6">
        <w:rPr>
          <w:sz w:val="28"/>
          <w:szCs w:val="28"/>
        </w:rPr>
        <w:t>Nghị định số 72/2023/NĐ-CP ngày 26</w:t>
      </w:r>
      <w:r w:rsidR="00CB16D6">
        <w:rPr>
          <w:sz w:val="28"/>
          <w:szCs w:val="28"/>
        </w:rPr>
        <w:t>/</w:t>
      </w:r>
      <w:r w:rsidR="00CB16D6" w:rsidRPr="00CB16D6">
        <w:rPr>
          <w:sz w:val="28"/>
          <w:szCs w:val="28"/>
        </w:rPr>
        <w:t>9</w:t>
      </w:r>
      <w:r w:rsidR="00CB16D6">
        <w:rPr>
          <w:sz w:val="28"/>
          <w:szCs w:val="28"/>
        </w:rPr>
        <w:t>/</w:t>
      </w:r>
      <w:r w:rsidR="00CB16D6" w:rsidRPr="00CB16D6">
        <w:rPr>
          <w:sz w:val="28"/>
          <w:szCs w:val="28"/>
        </w:rPr>
        <w:t xml:space="preserve">2023 </w:t>
      </w:r>
      <w:r w:rsidR="00E812E4">
        <w:rPr>
          <w:sz w:val="28"/>
          <w:szCs w:val="28"/>
        </w:rPr>
        <w:t xml:space="preserve">được sửa đổi, bổ sung bởi Nghị định số 153/2025/NĐ-CP ngày 15/6/2025 </w:t>
      </w:r>
      <w:r w:rsidR="00CB16D6" w:rsidRPr="00CB16D6">
        <w:rPr>
          <w:sz w:val="28"/>
          <w:szCs w:val="28"/>
        </w:rPr>
        <w:t xml:space="preserve">của Chính phủ </w:t>
      </w:r>
      <w:r w:rsidR="00CB16D6">
        <w:rPr>
          <w:rFonts w:eastAsia="Calibri"/>
          <w:sz w:val="28"/>
          <w:szCs w:val="28"/>
          <w:lang w:val="en-GB"/>
        </w:rPr>
        <w:t>quy định:</w:t>
      </w:r>
    </w:p>
    <w:p w14:paraId="787E778C" w14:textId="77777777" w:rsidR="00F86C4A" w:rsidRDefault="00211804" w:rsidP="00F86C4A">
      <w:pPr>
        <w:shd w:val="clear" w:color="auto" w:fill="FFFFFF"/>
        <w:spacing w:before="100" w:after="100"/>
        <w:ind w:firstLine="720"/>
        <w:jc w:val="both"/>
        <w:rPr>
          <w:rFonts w:eastAsia="Calibri"/>
          <w:sz w:val="28"/>
          <w:szCs w:val="28"/>
          <w:lang w:val="en-GB"/>
        </w:rPr>
      </w:pPr>
      <w:bookmarkStart w:id="11" w:name="_Hlk219295325"/>
      <w:r>
        <w:rPr>
          <w:rFonts w:eastAsia="Calibri"/>
          <w:sz w:val="28"/>
          <w:szCs w:val="28"/>
          <w:lang w:val="en-GB"/>
        </w:rPr>
        <w:t>- Tại Điều 16 (Danh mục xe ô tô chuyên dùng)</w:t>
      </w:r>
    </w:p>
    <w:p w14:paraId="26BD3D7B" w14:textId="77777777" w:rsidR="00F86C4A" w:rsidRDefault="00211804" w:rsidP="00F86C4A">
      <w:pPr>
        <w:shd w:val="clear" w:color="auto" w:fill="FFFFFF"/>
        <w:spacing w:before="100" w:after="100"/>
        <w:ind w:firstLine="720"/>
        <w:jc w:val="both"/>
        <w:rPr>
          <w:rFonts w:eastAsia="Calibri"/>
          <w:sz w:val="28"/>
          <w:szCs w:val="28"/>
          <w:lang w:val="en-GB"/>
        </w:rPr>
      </w:pPr>
      <w:r w:rsidRPr="00211804">
        <w:rPr>
          <w:rFonts w:eastAsia="Calibri"/>
          <w:i/>
          <w:sz w:val="28"/>
          <w:szCs w:val="28"/>
          <w:lang w:val="en-GB"/>
        </w:rPr>
        <w:t>“</w:t>
      </w:r>
      <w:r w:rsidRPr="00211804">
        <w:rPr>
          <w:i/>
          <w:sz w:val="28"/>
          <w:szCs w:val="28"/>
        </w:rPr>
        <w:t>1. Xe ô tô chuyên dùng trong lĩnh vực y tế, gồm:</w:t>
      </w:r>
      <w:r>
        <w:rPr>
          <w:i/>
          <w:sz w:val="28"/>
          <w:szCs w:val="28"/>
        </w:rPr>
        <w:t xml:space="preserve"> …</w:t>
      </w:r>
      <w:bookmarkStart w:id="12" w:name="khoan_2_16"/>
    </w:p>
    <w:p w14:paraId="44EC68D5" w14:textId="77777777" w:rsidR="00F86C4A" w:rsidRDefault="00211804" w:rsidP="00F86C4A">
      <w:pPr>
        <w:shd w:val="clear" w:color="auto" w:fill="FFFFFF"/>
        <w:spacing w:before="100" w:after="100"/>
        <w:ind w:firstLine="720"/>
        <w:jc w:val="both"/>
        <w:rPr>
          <w:rFonts w:eastAsia="Calibri"/>
          <w:sz w:val="28"/>
          <w:szCs w:val="28"/>
          <w:lang w:val="en-GB"/>
        </w:rPr>
      </w:pPr>
      <w:r w:rsidRPr="00211804">
        <w:rPr>
          <w:i/>
          <w:sz w:val="28"/>
          <w:szCs w:val="28"/>
        </w:rPr>
        <w:t>2. Xe ô tô có kết cấu đặc biệt (xe chở tiền, vàng bạc, đá quý; xe trang bị phòng thí nghiệm, xe cần cẩu, xe thu gom, ép rác, xe chở rác, chất thải...).</w:t>
      </w:r>
      <w:bookmarkEnd w:id="12"/>
    </w:p>
    <w:p w14:paraId="3C7E825B" w14:textId="77777777" w:rsidR="00F86C4A" w:rsidRPr="00282FD1" w:rsidRDefault="00211804" w:rsidP="00F86C4A">
      <w:pPr>
        <w:shd w:val="clear" w:color="auto" w:fill="FFFFFF"/>
        <w:spacing w:before="100" w:after="100"/>
        <w:ind w:firstLine="720"/>
        <w:jc w:val="both"/>
        <w:rPr>
          <w:rFonts w:ascii="Times New Roman Italic" w:eastAsia="Calibri" w:hAnsi="Times New Roman Italic"/>
          <w:spacing w:val="-4"/>
          <w:sz w:val="28"/>
          <w:szCs w:val="28"/>
          <w:lang w:val="en-GB"/>
        </w:rPr>
      </w:pPr>
      <w:r w:rsidRPr="00211804">
        <w:rPr>
          <w:rFonts w:ascii="Times New Roman Italic" w:hAnsi="Times New Roman Italic"/>
          <w:i/>
          <w:spacing w:val="-4"/>
          <w:sz w:val="28"/>
          <w:szCs w:val="28"/>
        </w:rPr>
        <w:t>3.</w:t>
      </w:r>
      <w:r w:rsidRPr="00282FD1">
        <w:rPr>
          <w:rFonts w:ascii="Times New Roman Italic" w:hAnsi="Times New Roman Italic"/>
          <w:i/>
          <w:spacing w:val="-4"/>
          <w:sz w:val="28"/>
          <w:szCs w:val="28"/>
          <w:vertAlign w:val="superscript"/>
        </w:rPr>
        <w:footnoteReference w:id="1"/>
      </w:r>
      <w:r w:rsidRPr="00211804">
        <w:rPr>
          <w:rFonts w:ascii="Times New Roman Italic" w:hAnsi="Times New Roman Italic"/>
          <w:i/>
          <w:spacing w:val="-4"/>
          <w:sz w:val="28"/>
          <w:szCs w:val="28"/>
        </w:rPr>
        <w:t xml:space="preserve"> Xe ô tô gắn thiết bị chuyên dùng (thiết bị chuyên dùng được gắn cố định với xe) hoặc xe ô tô được gắn biển hiệu nhận biết theo quy định của pháp luật (xe gắn thiết bị thu, phát vệ tinh; xe phát thanh truyền hình lưu động; xe thanh tra giao thông; xe phục vụ tang lễ; xe giám sát hải quan; xe đào tạo, tập lái, sát hạch xe ô tô, xe hộ tống tiền, xe phòng chống thiên tai, xe gắn thiết bị quan trắc môi trường,...).</w:t>
      </w:r>
    </w:p>
    <w:p w14:paraId="5C5BA1C4" w14:textId="77777777" w:rsidR="00F86C4A" w:rsidRDefault="00211804" w:rsidP="00F86C4A">
      <w:pPr>
        <w:shd w:val="clear" w:color="auto" w:fill="FFFFFF"/>
        <w:spacing w:before="100" w:after="100"/>
        <w:ind w:firstLine="720"/>
        <w:jc w:val="both"/>
        <w:rPr>
          <w:rFonts w:eastAsia="Calibri"/>
          <w:sz w:val="28"/>
          <w:szCs w:val="28"/>
          <w:lang w:val="en-GB"/>
        </w:rPr>
      </w:pPr>
      <w:r w:rsidRPr="00211804">
        <w:rPr>
          <w:i/>
          <w:sz w:val="28"/>
          <w:szCs w:val="28"/>
        </w:rPr>
        <w:t>3a.</w:t>
      </w:r>
      <w:r w:rsidRPr="00211804">
        <w:rPr>
          <w:i/>
          <w:sz w:val="28"/>
          <w:szCs w:val="28"/>
          <w:vertAlign w:val="superscript"/>
        </w:rPr>
        <w:footnoteReference w:id="2"/>
      </w:r>
      <w:r w:rsidRPr="00211804">
        <w:rPr>
          <w:i/>
          <w:sz w:val="28"/>
          <w:szCs w:val="28"/>
        </w:rPr>
        <w:t xml:space="preserve"> Xe ô tô chuyên dùng trong lĩnh vực năng lượng nguyên tử và an toàn bức xạ và hạt nhân, gồm:</w:t>
      </w:r>
    </w:p>
    <w:p w14:paraId="4259CBB2" w14:textId="77777777" w:rsidR="00F86C4A" w:rsidRDefault="00211804" w:rsidP="00F86C4A">
      <w:pPr>
        <w:shd w:val="clear" w:color="auto" w:fill="FFFFFF"/>
        <w:spacing w:before="100" w:after="100"/>
        <w:ind w:firstLine="720"/>
        <w:jc w:val="both"/>
        <w:rPr>
          <w:rFonts w:eastAsia="Calibri"/>
          <w:sz w:val="28"/>
          <w:szCs w:val="28"/>
          <w:lang w:val="en-GB"/>
        </w:rPr>
      </w:pPr>
      <w:r w:rsidRPr="00211804">
        <w:rPr>
          <w:i/>
          <w:sz w:val="28"/>
          <w:szCs w:val="28"/>
        </w:rPr>
        <w:t xml:space="preserve">a) Xe ô tô chở nguồn phóng xạ; xe chở rác thải phóng xạ (đã qua sử dụng). Xe ô tô chở nguồn (rác thải) phóng xạ có kết cấu đặc biệt để đảm bảo an toàn, </w:t>
      </w:r>
      <w:proofErr w:type="gramStart"/>
      <w:r w:rsidRPr="00211804">
        <w:rPr>
          <w:i/>
          <w:sz w:val="28"/>
          <w:szCs w:val="28"/>
        </w:rPr>
        <w:t>an</w:t>
      </w:r>
      <w:proofErr w:type="gramEnd"/>
      <w:r w:rsidRPr="00211804">
        <w:rPr>
          <w:i/>
          <w:sz w:val="28"/>
          <w:szCs w:val="28"/>
        </w:rPr>
        <w:t xml:space="preserve"> ninh phóng xạ trong quá trình hoạt động.</w:t>
      </w:r>
    </w:p>
    <w:p w14:paraId="09E8504C" w14:textId="77777777" w:rsidR="00F86C4A" w:rsidRDefault="00211804" w:rsidP="00F86C4A">
      <w:pPr>
        <w:shd w:val="clear" w:color="auto" w:fill="FFFFFF"/>
        <w:spacing w:before="100" w:after="100"/>
        <w:ind w:firstLine="720"/>
        <w:jc w:val="both"/>
        <w:rPr>
          <w:rFonts w:eastAsia="Calibri"/>
          <w:sz w:val="28"/>
          <w:szCs w:val="28"/>
          <w:lang w:val="en-GB"/>
        </w:rPr>
      </w:pPr>
      <w:r w:rsidRPr="00211804">
        <w:rPr>
          <w:i/>
          <w:sz w:val="28"/>
          <w:szCs w:val="28"/>
        </w:rPr>
        <w:t>b) Xe ô tô chuyên dùng có kết cấu đặc biệt sử dụng trong lĩnh vực ứng phó sự cố hạt nhân: Xe chở các thiết bị chuyên dùng (thiết bị quan trắc phóng xạ, thiết bị tẩy, khử xạ...); xe chở các thiết bị chiếu xạ.</w:t>
      </w:r>
    </w:p>
    <w:p w14:paraId="305D24EA" w14:textId="77777777" w:rsidR="00F86C4A" w:rsidRDefault="00211804" w:rsidP="00F86C4A">
      <w:pPr>
        <w:shd w:val="clear" w:color="auto" w:fill="FFFFFF"/>
        <w:spacing w:before="100" w:after="100"/>
        <w:ind w:firstLine="720"/>
        <w:jc w:val="both"/>
        <w:rPr>
          <w:rFonts w:eastAsia="Calibri"/>
          <w:sz w:val="28"/>
          <w:szCs w:val="28"/>
          <w:lang w:val="en-GB"/>
        </w:rPr>
      </w:pPr>
      <w:r w:rsidRPr="00211804">
        <w:rPr>
          <w:i/>
          <w:sz w:val="28"/>
          <w:szCs w:val="28"/>
        </w:rPr>
        <w:t>c) Xe chuyên dụng có các yêu cầu đặc thù riêng hoạt động trong các cơ sở hạt nhân (cơ sở bức xạ).</w:t>
      </w:r>
    </w:p>
    <w:p w14:paraId="005DEC6B" w14:textId="77777777" w:rsidR="00F86C4A" w:rsidRDefault="00211804" w:rsidP="00F86C4A">
      <w:pPr>
        <w:shd w:val="clear" w:color="auto" w:fill="FFFFFF"/>
        <w:spacing w:before="100" w:after="100"/>
        <w:ind w:firstLine="720"/>
        <w:jc w:val="both"/>
        <w:rPr>
          <w:rFonts w:eastAsia="Calibri"/>
          <w:sz w:val="28"/>
          <w:szCs w:val="28"/>
          <w:lang w:val="en-GB"/>
        </w:rPr>
      </w:pPr>
      <w:r w:rsidRPr="00211804">
        <w:rPr>
          <w:i/>
          <w:sz w:val="28"/>
          <w:szCs w:val="28"/>
        </w:rPr>
        <w:t>4. Xe ô tô tải.</w:t>
      </w:r>
      <w:bookmarkStart w:id="13" w:name="khoan_5_16"/>
    </w:p>
    <w:p w14:paraId="2E437C52" w14:textId="77777777" w:rsidR="00211804" w:rsidRPr="00F86C4A" w:rsidRDefault="00211804" w:rsidP="00F86C4A">
      <w:pPr>
        <w:shd w:val="clear" w:color="auto" w:fill="FFFFFF"/>
        <w:spacing w:before="100" w:after="100"/>
        <w:ind w:firstLine="720"/>
        <w:jc w:val="both"/>
        <w:rPr>
          <w:rFonts w:eastAsia="Calibri"/>
          <w:sz w:val="28"/>
          <w:szCs w:val="28"/>
          <w:lang w:val="en-GB"/>
        </w:rPr>
      </w:pPr>
      <w:r w:rsidRPr="00211804">
        <w:rPr>
          <w:i/>
          <w:sz w:val="28"/>
          <w:szCs w:val="28"/>
        </w:rPr>
        <w:t>5. Xe ô tô trên 16 chỗ ngồi.</w:t>
      </w:r>
      <w:bookmarkEnd w:id="13"/>
      <w:r w:rsidRPr="00211804">
        <w:rPr>
          <w:rFonts w:eastAsia="Calibri"/>
          <w:i/>
          <w:sz w:val="28"/>
          <w:szCs w:val="28"/>
          <w:lang w:val="en-GB"/>
        </w:rPr>
        <w:t>”</w:t>
      </w:r>
    </w:p>
    <w:p w14:paraId="6E051926" w14:textId="77777777" w:rsidR="00282FD1" w:rsidRDefault="00F86C4A" w:rsidP="00282FD1">
      <w:pPr>
        <w:shd w:val="clear" w:color="auto" w:fill="FFFFFF"/>
        <w:spacing w:before="100" w:after="100"/>
        <w:ind w:firstLine="720"/>
        <w:jc w:val="both"/>
        <w:rPr>
          <w:rFonts w:eastAsia="Calibri"/>
          <w:sz w:val="28"/>
          <w:szCs w:val="28"/>
          <w:lang w:val="en-GB"/>
        </w:rPr>
      </w:pPr>
      <w:r>
        <w:rPr>
          <w:rFonts w:eastAsia="Calibri"/>
          <w:sz w:val="28"/>
          <w:szCs w:val="28"/>
          <w:lang w:val="en-GB"/>
        </w:rPr>
        <w:t>- Tại Điều 17</w:t>
      </w:r>
      <w:r w:rsidR="00A811BD">
        <w:rPr>
          <w:rFonts w:eastAsia="Calibri"/>
          <w:sz w:val="28"/>
          <w:szCs w:val="28"/>
          <w:lang w:val="en-GB"/>
        </w:rPr>
        <w:t xml:space="preserve"> (Thẩm quyền ban hành tiêu chuẩn, định mức sử dụng xe ô tô chuyên dùng)</w:t>
      </w:r>
    </w:p>
    <w:p w14:paraId="54A2BA58" w14:textId="77777777" w:rsidR="00282FD1" w:rsidRPr="00282FD1" w:rsidRDefault="00A811BD" w:rsidP="00282FD1">
      <w:pPr>
        <w:shd w:val="clear" w:color="auto" w:fill="FFFFFF"/>
        <w:spacing w:before="100" w:after="100"/>
        <w:ind w:firstLine="720"/>
        <w:jc w:val="both"/>
        <w:rPr>
          <w:rFonts w:eastAsia="Calibri"/>
          <w:i/>
          <w:sz w:val="28"/>
          <w:szCs w:val="28"/>
          <w:lang w:val="en-GB"/>
        </w:rPr>
      </w:pPr>
      <w:r w:rsidRPr="00282FD1">
        <w:rPr>
          <w:rFonts w:eastAsia="Calibri"/>
          <w:i/>
          <w:sz w:val="28"/>
          <w:szCs w:val="28"/>
          <w:lang w:val="en-GB"/>
        </w:rPr>
        <w:lastRenderedPageBreak/>
        <w:t>“</w:t>
      </w:r>
      <w:r w:rsidR="00282FD1" w:rsidRPr="00282FD1">
        <w:rPr>
          <w:i/>
          <w:sz w:val="28"/>
          <w:szCs w:val="28"/>
        </w:rPr>
        <w:t xml:space="preserve">2. Đối với xe ô tô chuyên dùng quy định tại các </w:t>
      </w:r>
      <w:bookmarkStart w:id="14" w:name="tc_35"/>
      <w:r w:rsidR="00282FD1" w:rsidRPr="00282FD1">
        <w:rPr>
          <w:i/>
          <w:sz w:val="28"/>
          <w:szCs w:val="28"/>
        </w:rPr>
        <w:t>khoản 2, 3, 4 và 5 Điều 16 Nghị định này</w:t>
      </w:r>
      <w:bookmarkEnd w:id="14"/>
      <w:r w:rsidR="00282FD1" w:rsidRPr="00282FD1">
        <w:rPr>
          <w:i/>
          <w:sz w:val="28"/>
          <w:szCs w:val="28"/>
        </w:rPr>
        <w:t>:</w:t>
      </w:r>
      <w:bookmarkStart w:id="15" w:name="diem_a_2_17"/>
    </w:p>
    <w:p w14:paraId="01D39F69" w14:textId="77777777" w:rsidR="00282FD1" w:rsidRPr="00282FD1" w:rsidRDefault="00282FD1" w:rsidP="00282FD1">
      <w:pPr>
        <w:shd w:val="clear" w:color="auto" w:fill="FFFFFF"/>
        <w:spacing w:before="100" w:after="100"/>
        <w:ind w:firstLine="720"/>
        <w:jc w:val="both"/>
        <w:rPr>
          <w:rFonts w:eastAsia="Calibri"/>
          <w:i/>
          <w:sz w:val="28"/>
          <w:szCs w:val="28"/>
          <w:lang w:val="en-GB"/>
        </w:rPr>
      </w:pPr>
      <w:r w:rsidRPr="00282FD1">
        <w:rPr>
          <w:i/>
          <w:sz w:val="28"/>
          <w:szCs w:val="28"/>
        </w:rPr>
        <w:t xml:space="preserve">a) Chánh Văn phòng Trung ương Đảng, </w:t>
      </w:r>
      <w:bookmarkEnd w:id="15"/>
      <w:r>
        <w:rPr>
          <w:i/>
          <w:sz w:val="28"/>
          <w:szCs w:val="28"/>
        </w:rPr>
        <w:t>…</w:t>
      </w:r>
    </w:p>
    <w:p w14:paraId="2E971FAA" w14:textId="77777777" w:rsidR="00282FD1" w:rsidRPr="00282FD1" w:rsidRDefault="00282FD1" w:rsidP="00282FD1">
      <w:pPr>
        <w:shd w:val="clear" w:color="auto" w:fill="FFFFFF"/>
        <w:spacing w:before="100" w:after="100"/>
        <w:ind w:firstLine="720"/>
        <w:jc w:val="both"/>
        <w:rPr>
          <w:rFonts w:eastAsia="Calibri"/>
          <w:i/>
          <w:sz w:val="28"/>
          <w:szCs w:val="28"/>
          <w:lang w:val="en-GB"/>
        </w:rPr>
      </w:pPr>
      <w:r w:rsidRPr="00282FD1">
        <w:rPr>
          <w:i/>
          <w:spacing w:val="2"/>
          <w:sz w:val="28"/>
          <w:szCs w:val="28"/>
        </w:rPr>
        <w:t xml:space="preserve">b) Ban Thường vụ Tỉnh ủy, Thành ủy, </w:t>
      </w:r>
      <w:r w:rsidRPr="00282FD1">
        <w:rPr>
          <w:i/>
          <w:spacing w:val="2"/>
          <w:sz w:val="28"/>
          <w:szCs w:val="28"/>
          <w:u w:val="single"/>
        </w:rPr>
        <w:t>Ủy ban nhân dân cấp tỉnh</w:t>
      </w:r>
      <w:r w:rsidRPr="00282FD1">
        <w:rPr>
          <w:i/>
          <w:spacing w:val="2"/>
          <w:sz w:val="28"/>
          <w:szCs w:val="28"/>
          <w:vertAlign w:val="superscript"/>
        </w:rPr>
        <w:footnoteReference w:id="3"/>
      </w:r>
      <w:r w:rsidRPr="00282FD1">
        <w:rPr>
          <w:i/>
          <w:spacing w:val="2"/>
          <w:sz w:val="28"/>
          <w:szCs w:val="28"/>
        </w:rPr>
        <w:t xml:space="preserve"> ban hành tiêu chuẩn, định mức xe ô tô chuyên dùng trang bị cho cơ quan, tổ chức, đơn vị thuộc phạm vi quản lý của địa phương, trừ đơn vị quy định tại điểm c khoản này.</w:t>
      </w:r>
    </w:p>
    <w:p w14:paraId="76A69027" w14:textId="77777777" w:rsidR="00282FD1" w:rsidRPr="00282FD1" w:rsidRDefault="00282FD1" w:rsidP="00282FD1">
      <w:pPr>
        <w:shd w:val="clear" w:color="auto" w:fill="FFFFFF"/>
        <w:spacing w:before="100" w:after="100"/>
        <w:ind w:firstLine="720"/>
        <w:jc w:val="both"/>
        <w:rPr>
          <w:rFonts w:ascii="Times New Roman Italic" w:eastAsia="Calibri" w:hAnsi="Times New Roman Italic"/>
          <w:i/>
          <w:spacing w:val="2"/>
          <w:sz w:val="28"/>
          <w:szCs w:val="28"/>
          <w:lang w:val="en-GB"/>
        </w:rPr>
      </w:pPr>
      <w:r w:rsidRPr="00282FD1">
        <w:rPr>
          <w:rFonts w:ascii="Times New Roman Italic" w:hAnsi="Times New Roman Italic"/>
          <w:i/>
          <w:spacing w:val="2"/>
          <w:sz w:val="28"/>
          <w:szCs w:val="28"/>
        </w:rPr>
        <w:t>c) Hội đồng quản lý, người đứng đầu đơn vị sự nghiệp công lập tự bảo đảm chi thường xuyên và chi đầu tư (trong trường hợp đơn vị sự nghiệp không có Hội đồng quản lý) ban hành tiêu chuẩn, định mức sử dụng xe ô tô chuyên dùng tại đơn vị.</w:t>
      </w:r>
      <w:bookmarkStart w:id="16" w:name="khoan_3_17"/>
    </w:p>
    <w:p w14:paraId="6EF51F60" w14:textId="77777777" w:rsidR="00282FD1" w:rsidRPr="00282FD1" w:rsidRDefault="00282FD1" w:rsidP="00282FD1">
      <w:pPr>
        <w:shd w:val="clear" w:color="auto" w:fill="FFFFFF"/>
        <w:spacing w:before="100" w:after="100"/>
        <w:ind w:firstLine="720"/>
        <w:jc w:val="both"/>
        <w:rPr>
          <w:rFonts w:eastAsia="Calibri"/>
          <w:i/>
          <w:sz w:val="28"/>
          <w:szCs w:val="28"/>
          <w:lang w:val="en-GB"/>
        </w:rPr>
      </w:pPr>
      <w:r w:rsidRPr="00282FD1">
        <w:rPr>
          <w:i/>
          <w:sz w:val="28"/>
          <w:szCs w:val="28"/>
        </w:rPr>
        <w:t>3. Giá mua xe ô tô chuyên dùng trong tiêu chuẩn, định mức sử dụng xe ô tô chuyên dùng do cơ quan, người có thẩm quyền quy định tại khoản 1, khoản 2 Điều này ban hành được xác định phù hợp với giá mua trên thị trường của chủng loại xe tương ứng.</w:t>
      </w:r>
      <w:bookmarkStart w:id="17" w:name="khoan_4_17"/>
      <w:bookmarkEnd w:id="16"/>
    </w:p>
    <w:p w14:paraId="4CC1A5C7" w14:textId="77777777" w:rsidR="00A811BD" w:rsidRPr="00282FD1" w:rsidRDefault="00282FD1" w:rsidP="00282FD1">
      <w:pPr>
        <w:shd w:val="clear" w:color="auto" w:fill="FFFFFF"/>
        <w:spacing w:before="100" w:after="100"/>
        <w:ind w:firstLine="720"/>
        <w:jc w:val="both"/>
        <w:rPr>
          <w:rFonts w:eastAsia="Calibri"/>
          <w:i/>
          <w:sz w:val="28"/>
          <w:szCs w:val="28"/>
          <w:lang w:val="en-GB"/>
        </w:rPr>
      </w:pPr>
      <w:r w:rsidRPr="00282FD1">
        <w:rPr>
          <w:i/>
          <w:spacing w:val="4"/>
          <w:sz w:val="28"/>
          <w:szCs w:val="28"/>
        </w:rPr>
        <w:t>4. Quyết định ban hành tiêu chuẩn, định mức sử dụng xe ô tô chuyên dùng quy định tại khoản 1, khoản 2 Điều này được công khai trên Cổng thông tin điện tử của Văn phòng Trung ương Đảng, Ủy ban Trung ương Mặt trận Tổ quốc Việt Nam</w:t>
      </w:r>
      <w:r w:rsidRPr="00282FD1">
        <w:rPr>
          <w:i/>
          <w:spacing w:val="4"/>
          <w:sz w:val="28"/>
          <w:szCs w:val="28"/>
          <w:vertAlign w:val="superscript"/>
        </w:rPr>
        <w:footnoteReference w:id="4"/>
      </w:r>
      <w:r w:rsidRPr="00282FD1">
        <w:rPr>
          <w:i/>
          <w:spacing w:val="4"/>
          <w:sz w:val="28"/>
          <w:szCs w:val="28"/>
        </w:rPr>
        <w:t>, bộ, cơ quan trung ương, tỉnh, thành phố trực thuộc trung ương và được gửi cơ quan Kho bạc Nhà nước để thực hiện kiểm soát chi theo quy định của pháp luật.</w:t>
      </w:r>
      <w:bookmarkEnd w:id="17"/>
      <w:r w:rsidR="00A811BD" w:rsidRPr="00282FD1">
        <w:rPr>
          <w:rFonts w:eastAsia="Calibri"/>
          <w:i/>
          <w:sz w:val="28"/>
          <w:szCs w:val="28"/>
          <w:lang w:val="en-GB"/>
        </w:rPr>
        <w:t>”</w:t>
      </w:r>
    </w:p>
    <w:bookmarkEnd w:id="11"/>
    <w:p w14:paraId="3C019F88" w14:textId="77777777" w:rsidR="00FD0EE1" w:rsidRDefault="00D55F8F" w:rsidP="00D61318">
      <w:pPr>
        <w:shd w:val="clear" w:color="auto" w:fill="FFFFFF"/>
        <w:spacing w:before="100" w:after="100"/>
        <w:ind w:firstLine="720"/>
        <w:jc w:val="both"/>
        <w:rPr>
          <w:b/>
          <w:sz w:val="28"/>
          <w:szCs w:val="28"/>
        </w:rPr>
      </w:pPr>
      <w:r>
        <w:rPr>
          <w:b/>
          <w:sz w:val="28"/>
          <w:szCs w:val="28"/>
        </w:rPr>
        <w:t xml:space="preserve">2. </w:t>
      </w:r>
      <w:r w:rsidR="00245401" w:rsidRPr="00D55F8F">
        <w:rPr>
          <w:b/>
          <w:sz w:val="28"/>
          <w:szCs w:val="28"/>
        </w:rPr>
        <w:t>C</w:t>
      </w:r>
      <w:r w:rsidR="00245401" w:rsidRPr="00D55F8F">
        <w:rPr>
          <w:b/>
          <w:sz w:val="28"/>
          <w:szCs w:val="28"/>
          <w:lang w:val="vi-VN"/>
        </w:rPr>
        <w:t>ơ</w:t>
      </w:r>
      <w:r w:rsidR="00245401" w:rsidRPr="00D55F8F">
        <w:rPr>
          <w:b/>
          <w:sz w:val="28"/>
          <w:szCs w:val="28"/>
        </w:rPr>
        <w:t xml:space="preserve"> sở thực tiễn</w:t>
      </w:r>
    </w:p>
    <w:p w14:paraId="2551EEE3" w14:textId="77777777" w:rsidR="00D94C34" w:rsidRDefault="00EA0B1E"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color w:val="000000"/>
          <w:sz w:val="28"/>
          <w:szCs w:val="28"/>
        </w:rPr>
      </w:pPr>
      <w:r w:rsidRPr="00FC030A">
        <w:rPr>
          <w:b/>
          <w:iCs/>
          <w:sz w:val="28"/>
          <w:szCs w:val="28"/>
        </w:rPr>
        <w:t>2.1</w:t>
      </w:r>
      <w:r>
        <w:rPr>
          <w:iCs/>
          <w:sz w:val="28"/>
          <w:szCs w:val="28"/>
        </w:rPr>
        <w:t xml:space="preserve"> </w:t>
      </w:r>
      <w:r w:rsidRPr="00EA0B1E">
        <w:rPr>
          <w:iCs/>
          <w:sz w:val="28"/>
          <w:szCs w:val="28"/>
        </w:rPr>
        <w:t xml:space="preserve">Trước khi thực hiện </w:t>
      </w:r>
      <w:r w:rsidRPr="00EA0B1E">
        <w:rPr>
          <w:color w:val="000000"/>
          <w:sz w:val="28"/>
          <w:szCs w:val="28"/>
        </w:rPr>
        <w:t>sắp xếp đơn vị hành chính cấp tỉnh</w:t>
      </w:r>
      <w:r w:rsidRPr="00EA0B1E">
        <w:rPr>
          <w:iCs/>
          <w:sz w:val="28"/>
          <w:szCs w:val="28"/>
        </w:rPr>
        <w:t xml:space="preserve"> theo </w:t>
      </w:r>
      <w:r w:rsidRPr="00EA0B1E">
        <w:rPr>
          <w:color w:val="000000"/>
          <w:sz w:val="28"/>
          <w:szCs w:val="28"/>
        </w:rPr>
        <w:t>Nghị quyết số 202/2025/QH15 ngày 12/6/2025 của Quốc hội</w:t>
      </w:r>
      <w:r>
        <w:rPr>
          <w:color w:val="000000"/>
          <w:sz w:val="28"/>
          <w:szCs w:val="28"/>
        </w:rPr>
        <w:t>, qua rà soát</w:t>
      </w:r>
      <w:r w:rsidR="007C07D6">
        <w:rPr>
          <w:color w:val="000000"/>
          <w:sz w:val="28"/>
          <w:szCs w:val="28"/>
        </w:rPr>
        <w:t xml:space="preserve">, thống kê đối với nội dung quy định </w:t>
      </w:r>
      <w:r w:rsidR="00483096">
        <w:rPr>
          <w:color w:val="000000"/>
          <w:sz w:val="28"/>
          <w:szCs w:val="28"/>
        </w:rPr>
        <w:t>tiêu chuẩn, định mức sử dụng xe ô tô chuyên dùng</w:t>
      </w:r>
      <w:r w:rsidR="00326915">
        <w:rPr>
          <w:color w:val="000000"/>
          <w:sz w:val="28"/>
          <w:szCs w:val="28"/>
        </w:rPr>
        <w:t xml:space="preserve"> thuộc phạm vi quản lý của cấp tỉnh</w:t>
      </w:r>
      <w:r w:rsidR="007C07D6">
        <w:rPr>
          <w:color w:val="000000"/>
          <w:sz w:val="28"/>
          <w:szCs w:val="28"/>
        </w:rPr>
        <w:t>; theo đó:</w:t>
      </w:r>
    </w:p>
    <w:p w14:paraId="53464312" w14:textId="77777777" w:rsidR="002E37E5" w:rsidRDefault="007C07D6" w:rsidP="002E37E5">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z w:val="28"/>
          <w:szCs w:val="28"/>
        </w:rPr>
      </w:pPr>
      <w:r>
        <w:rPr>
          <w:bCs/>
          <w:sz w:val="28"/>
          <w:szCs w:val="28"/>
        </w:rPr>
        <w:t xml:space="preserve">- Thành phố Hồ Chí Minh: </w:t>
      </w:r>
      <w:r w:rsidR="007F5DB7">
        <w:rPr>
          <w:sz w:val="28"/>
          <w:szCs w:val="28"/>
        </w:rPr>
        <w:t>T</w:t>
      </w:r>
      <w:r w:rsidR="007F5DB7" w:rsidRPr="00215CFF">
        <w:rPr>
          <w:sz w:val="28"/>
          <w:szCs w:val="28"/>
        </w:rPr>
        <w:t xml:space="preserve">hực hiện quy định tại Nghị định số 04/2019/NĐ-CP </w:t>
      </w:r>
      <w:r w:rsidR="007F5DB7">
        <w:rPr>
          <w:sz w:val="28"/>
          <w:szCs w:val="28"/>
        </w:rPr>
        <w:t xml:space="preserve">ngày 11/01/2019 </w:t>
      </w:r>
      <w:r w:rsidR="007F5DB7" w:rsidRPr="00215CFF">
        <w:rPr>
          <w:sz w:val="28"/>
          <w:szCs w:val="28"/>
        </w:rPr>
        <w:t>của Chính phủ</w:t>
      </w:r>
      <w:r w:rsidR="007F5DB7">
        <w:rPr>
          <w:sz w:val="28"/>
          <w:szCs w:val="28"/>
        </w:rPr>
        <w:t xml:space="preserve">, Ủy ban nhân dân Thành phố </w:t>
      </w:r>
      <w:r w:rsidR="007F5DB7" w:rsidRPr="00215CFF">
        <w:rPr>
          <w:sz w:val="28"/>
          <w:szCs w:val="28"/>
        </w:rPr>
        <w:t xml:space="preserve">đã ban hành tiêu chuẩn, định mức sử dụng xe ô tô chuyên dùng </w:t>
      </w:r>
      <w:r w:rsidR="007F5DB7">
        <w:rPr>
          <w:sz w:val="28"/>
          <w:szCs w:val="28"/>
        </w:rPr>
        <w:t xml:space="preserve">cho các cơ quan, tổ chức, đơn vị </w:t>
      </w:r>
      <w:r w:rsidR="007F5DB7" w:rsidRPr="00215CFF">
        <w:rPr>
          <w:sz w:val="28"/>
          <w:szCs w:val="28"/>
        </w:rPr>
        <w:t>thuộc phạm vi quản lý</w:t>
      </w:r>
      <w:r w:rsidR="007F5DB7">
        <w:rPr>
          <w:sz w:val="28"/>
          <w:szCs w:val="28"/>
        </w:rPr>
        <w:t xml:space="preserve"> tại </w:t>
      </w:r>
      <w:bookmarkStart w:id="18" w:name="_Hlk181634946"/>
      <w:r w:rsidR="007F5DB7" w:rsidRPr="00A61BEC">
        <w:rPr>
          <w:bCs/>
          <w:sz w:val="28"/>
          <w:szCs w:val="28"/>
        </w:rPr>
        <w:t>Quyết định số 19/2019/QĐ-UBND ngày 07</w:t>
      </w:r>
      <w:r w:rsidR="00927738">
        <w:rPr>
          <w:bCs/>
          <w:sz w:val="28"/>
          <w:szCs w:val="28"/>
        </w:rPr>
        <w:t>/</w:t>
      </w:r>
      <w:r w:rsidR="007F5DB7" w:rsidRPr="00A61BEC">
        <w:rPr>
          <w:bCs/>
          <w:sz w:val="28"/>
          <w:szCs w:val="28"/>
        </w:rPr>
        <w:t>8</w:t>
      </w:r>
      <w:r w:rsidR="00927738">
        <w:rPr>
          <w:bCs/>
          <w:sz w:val="28"/>
          <w:szCs w:val="28"/>
        </w:rPr>
        <w:t>/</w:t>
      </w:r>
      <w:r w:rsidR="007F5DB7" w:rsidRPr="00A61BEC">
        <w:rPr>
          <w:bCs/>
          <w:sz w:val="28"/>
          <w:szCs w:val="28"/>
        </w:rPr>
        <w:t>2019</w:t>
      </w:r>
      <w:r w:rsidR="007F5DB7">
        <w:rPr>
          <w:bCs/>
          <w:sz w:val="28"/>
          <w:szCs w:val="28"/>
        </w:rPr>
        <w:t xml:space="preserve"> và Quyết định số 2650/QĐ-UBND ngày 28</w:t>
      </w:r>
      <w:r w:rsidR="00927738">
        <w:rPr>
          <w:bCs/>
          <w:sz w:val="28"/>
          <w:szCs w:val="28"/>
        </w:rPr>
        <w:t>/</w:t>
      </w:r>
      <w:r w:rsidR="007F5DB7">
        <w:rPr>
          <w:bCs/>
          <w:sz w:val="28"/>
          <w:szCs w:val="28"/>
        </w:rPr>
        <w:t>7</w:t>
      </w:r>
      <w:r w:rsidR="00927738">
        <w:rPr>
          <w:bCs/>
          <w:sz w:val="28"/>
          <w:szCs w:val="28"/>
        </w:rPr>
        <w:t>/</w:t>
      </w:r>
      <w:r w:rsidR="007F5DB7">
        <w:rPr>
          <w:bCs/>
          <w:sz w:val="28"/>
          <w:szCs w:val="28"/>
        </w:rPr>
        <w:t>2020</w:t>
      </w:r>
      <w:bookmarkEnd w:id="18"/>
      <w:r>
        <w:rPr>
          <w:bCs/>
          <w:sz w:val="28"/>
          <w:szCs w:val="28"/>
        </w:rPr>
        <w:t>.</w:t>
      </w:r>
    </w:p>
    <w:p w14:paraId="4987E3C1" w14:textId="77777777" w:rsidR="007A584F" w:rsidRPr="002E5AFE" w:rsidRDefault="00F86AA3" w:rsidP="00F86AA3">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rFonts w:eastAsia="Calibri"/>
          <w:bCs/>
          <w:spacing w:val="2"/>
          <w:sz w:val="28"/>
          <w:szCs w:val="28"/>
        </w:rPr>
      </w:pPr>
      <w:r w:rsidRPr="002E5AFE">
        <w:rPr>
          <w:bCs/>
          <w:spacing w:val="2"/>
          <w:sz w:val="28"/>
          <w:szCs w:val="28"/>
        </w:rPr>
        <w:t xml:space="preserve">Theo quy định tại </w:t>
      </w:r>
      <w:r w:rsidRPr="002E37E5">
        <w:rPr>
          <w:spacing w:val="2"/>
          <w:sz w:val="28"/>
          <w:szCs w:val="28"/>
        </w:rPr>
        <w:t>Nghị định số 72/2023/NĐ-CP</w:t>
      </w:r>
      <w:r w:rsidRPr="002E5AFE">
        <w:rPr>
          <w:spacing w:val="2"/>
          <w:sz w:val="28"/>
          <w:szCs w:val="28"/>
        </w:rPr>
        <w:t xml:space="preserve"> </w:t>
      </w:r>
      <w:r w:rsidR="001F3EEE" w:rsidRPr="002E5AFE">
        <w:rPr>
          <w:spacing w:val="2"/>
          <w:sz w:val="28"/>
          <w:szCs w:val="28"/>
        </w:rPr>
        <w:t xml:space="preserve">ngày 26/9/2023 </w:t>
      </w:r>
      <w:r w:rsidRPr="002E5AFE">
        <w:rPr>
          <w:spacing w:val="2"/>
          <w:sz w:val="28"/>
          <w:szCs w:val="28"/>
        </w:rPr>
        <w:t>của Chính phủ (</w:t>
      </w:r>
      <w:r w:rsidRPr="002E37E5">
        <w:rPr>
          <w:spacing w:val="2"/>
          <w:sz w:val="28"/>
          <w:szCs w:val="28"/>
        </w:rPr>
        <w:t>thay thế Nghị định số 04/2019/NĐ-CP</w:t>
      </w:r>
      <w:r w:rsidRPr="002E5AFE">
        <w:rPr>
          <w:spacing w:val="2"/>
          <w:sz w:val="28"/>
          <w:szCs w:val="28"/>
        </w:rPr>
        <w:t xml:space="preserve">) thì </w:t>
      </w:r>
      <w:r w:rsidRPr="002E37E5">
        <w:rPr>
          <w:spacing w:val="2"/>
          <w:sz w:val="28"/>
          <w:szCs w:val="28"/>
        </w:rPr>
        <w:t xml:space="preserve">đối tượng sử dụng, chủng loại xe ô tô chuyên dùng đã được xác định tại Quyết định </w:t>
      </w:r>
      <w:r w:rsidRPr="002E37E5">
        <w:rPr>
          <w:bCs/>
          <w:spacing w:val="2"/>
          <w:sz w:val="28"/>
          <w:szCs w:val="28"/>
        </w:rPr>
        <w:t>số 19/2019/QĐ-UBND</w:t>
      </w:r>
      <w:r w:rsidRPr="002E37E5">
        <w:rPr>
          <w:spacing w:val="2"/>
          <w:sz w:val="28"/>
          <w:szCs w:val="28"/>
        </w:rPr>
        <w:t xml:space="preserve"> </w:t>
      </w:r>
      <w:r w:rsidRPr="002E37E5">
        <w:rPr>
          <w:bCs/>
          <w:spacing w:val="2"/>
          <w:sz w:val="28"/>
          <w:szCs w:val="28"/>
        </w:rPr>
        <w:t xml:space="preserve">và số 2650/QĐ-UBND của Ủy ban nhân dân Thành phố </w:t>
      </w:r>
      <w:r w:rsidRPr="002E37E5">
        <w:rPr>
          <w:spacing w:val="2"/>
          <w:sz w:val="28"/>
          <w:szCs w:val="28"/>
        </w:rPr>
        <w:t xml:space="preserve">đã có sự thay đổi, biến động do chủng loại xe thay đổi, đơn vị sử dụng có sự chia tách, sáp nhập hoặc thành lập mới … </w:t>
      </w:r>
      <w:r w:rsidRPr="002E5AFE">
        <w:rPr>
          <w:spacing w:val="2"/>
          <w:sz w:val="28"/>
          <w:szCs w:val="28"/>
        </w:rPr>
        <w:t xml:space="preserve">nên </w:t>
      </w:r>
      <w:r w:rsidRPr="002E37E5">
        <w:rPr>
          <w:spacing w:val="2"/>
          <w:sz w:val="28"/>
          <w:szCs w:val="28"/>
        </w:rPr>
        <w:t>tiêu chuẩn, định mức đã được ban hành trước đây cơ bản không còn phù hợp để áp dụng</w:t>
      </w:r>
      <w:r w:rsidRPr="002E5AFE">
        <w:rPr>
          <w:spacing w:val="2"/>
          <w:sz w:val="28"/>
          <w:szCs w:val="28"/>
        </w:rPr>
        <w:t>.</w:t>
      </w:r>
      <w:r w:rsidRPr="002E37E5">
        <w:rPr>
          <w:spacing w:val="2"/>
          <w:sz w:val="28"/>
          <w:szCs w:val="28"/>
        </w:rPr>
        <w:t xml:space="preserve"> </w:t>
      </w:r>
      <w:r w:rsidRPr="002E5AFE">
        <w:rPr>
          <w:spacing w:val="2"/>
          <w:sz w:val="28"/>
          <w:szCs w:val="28"/>
        </w:rPr>
        <w:t xml:space="preserve">Trên cơ sở báo cáo, đề xuất của Sở Tài chính tại </w:t>
      </w:r>
      <w:r w:rsidRPr="002E5AFE">
        <w:rPr>
          <w:rFonts w:eastAsia="Calibri"/>
          <w:bCs/>
          <w:spacing w:val="2"/>
          <w:sz w:val="28"/>
          <w:szCs w:val="28"/>
        </w:rPr>
        <w:t xml:space="preserve">Tờ trình số 908/TTr-STC ngày 12/02/2025, Ban cán sự đảng </w:t>
      </w:r>
      <w:r w:rsidR="007A584F" w:rsidRPr="002E5AFE">
        <w:rPr>
          <w:rFonts w:eastAsia="Calibri"/>
          <w:bCs/>
          <w:spacing w:val="2"/>
          <w:sz w:val="28"/>
          <w:szCs w:val="28"/>
        </w:rPr>
        <w:t>Ủy ban nhân dân</w:t>
      </w:r>
      <w:r w:rsidRPr="002E5AFE">
        <w:rPr>
          <w:rFonts w:eastAsia="Calibri"/>
          <w:bCs/>
          <w:spacing w:val="2"/>
          <w:sz w:val="28"/>
          <w:szCs w:val="28"/>
        </w:rPr>
        <w:t xml:space="preserve"> Thành phố </w:t>
      </w:r>
      <w:r w:rsidR="007A584F" w:rsidRPr="002E5AFE">
        <w:rPr>
          <w:rFonts w:eastAsia="Calibri"/>
          <w:bCs/>
          <w:spacing w:val="2"/>
          <w:sz w:val="28"/>
          <w:szCs w:val="28"/>
        </w:rPr>
        <w:t xml:space="preserve">đã </w:t>
      </w:r>
      <w:r w:rsidRPr="002E5AFE">
        <w:rPr>
          <w:rFonts w:eastAsia="Calibri"/>
          <w:bCs/>
          <w:spacing w:val="2"/>
          <w:sz w:val="28"/>
          <w:szCs w:val="28"/>
        </w:rPr>
        <w:t>có Tờ trình số 174-TTr-UBND ngày 24/02/2025</w:t>
      </w:r>
      <w:r w:rsidR="007A584F" w:rsidRPr="002E5AFE">
        <w:rPr>
          <w:rFonts w:eastAsia="Calibri"/>
          <w:bCs/>
          <w:spacing w:val="2"/>
          <w:sz w:val="28"/>
          <w:szCs w:val="28"/>
        </w:rPr>
        <w:t xml:space="preserve"> </w:t>
      </w:r>
      <w:r w:rsidRPr="002E5AFE">
        <w:rPr>
          <w:rFonts w:eastAsia="Calibri"/>
          <w:bCs/>
          <w:spacing w:val="2"/>
          <w:sz w:val="28"/>
          <w:szCs w:val="28"/>
        </w:rPr>
        <w:t xml:space="preserve">xin ý kiến thống </w:t>
      </w:r>
      <w:r w:rsidRPr="002E5AFE">
        <w:rPr>
          <w:rFonts w:eastAsia="Calibri"/>
          <w:bCs/>
          <w:spacing w:val="2"/>
          <w:sz w:val="28"/>
          <w:szCs w:val="28"/>
        </w:rPr>
        <w:lastRenderedPageBreak/>
        <w:t>nhất của Ban Thường vụ Thành ủy để làm cơ sở ban hành tiêu chuẩn, định mức sử dụng xe ô tô chuyên dùng cho các cơ quan, tổ chức, đơn vị thuộc phạm vi quản lý của Thành phố</w:t>
      </w:r>
      <w:r w:rsidR="007A584F" w:rsidRPr="002E5AFE">
        <w:rPr>
          <w:rFonts w:eastAsia="Calibri"/>
          <w:bCs/>
          <w:spacing w:val="2"/>
          <w:sz w:val="28"/>
          <w:szCs w:val="28"/>
        </w:rPr>
        <w:t xml:space="preserve">. </w:t>
      </w:r>
    </w:p>
    <w:p w14:paraId="7D393143" w14:textId="77777777" w:rsidR="00F86AA3" w:rsidRPr="002E37E5" w:rsidRDefault="007A584F" w:rsidP="00F86AA3">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z w:val="28"/>
          <w:szCs w:val="28"/>
        </w:rPr>
      </w:pPr>
      <w:r w:rsidRPr="007A584F">
        <w:rPr>
          <w:rFonts w:eastAsia="Calibri"/>
          <w:bCs/>
          <w:sz w:val="28"/>
          <w:szCs w:val="28"/>
        </w:rPr>
        <w:t xml:space="preserve">Thực hiện chủ trương sắp xếp, tinh gọn bộ máy theo quy định trong thời gian tới, Thành ủy Thành phố có Công văn số 1984-CV/TU ngày 27/5/2025 thống nhất với nội dung báo cáo, xin ý kiến của Đảng ủy </w:t>
      </w:r>
      <w:r>
        <w:rPr>
          <w:rFonts w:eastAsia="Calibri"/>
          <w:bCs/>
          <w:sz w:val="28"/>
          <w:szCs w:val="28"/>
        </w:rPr>
        <w:t>Ủy ban nhân dân</w:t>
      </w:r>
      <w:r w:rsidRPr="007A584F">
        <w:rPr>
          <w:rFonts w:eastAsia="Calibri"/>
          <w:bCs/>
          <w:sz w:val="28"/>
          <w:szCs w:val="28"/>
        </w:rPr>
        <w:t xml:space="preserve"> Thành phố tại Tờ trình số 217/TTr/ĐU ngày 15/5/2025 về tạm dừng việc ban hành tiêu chuẩn, định mức sử dụng xe ô tô chuyên dùng cho các cơ quan, tổ chức, đơn vị thuộc phạm vi quản lý của Thành phố trong thời gian thực hiện chủ trương sắp xếp, tinh gọn bộ máy theo quy định.</w:t>
      </w:r>
    </w:p>
    <w:p w14:paraId="1623C27D" w14:textId="77777777" w:rsidR="001D5C4E" w:rsidRDefault="00F86AA3"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Pr>
          <w:sz w:val="28"/>
          <w:szCs w:val="28"/>
        </w:rPr>
        <w:t xml:space="preserve"> </w:t>
      </w:r>
      <w:r w:rsidR="007C07D6">
        <w:rPr>
          <w:bCs/>
          <w:sz w:val="28"/>
          <w:szCs w:val="28"/>
        </w:rPr>
        <w:t xml:space="preserve">- Tỉnh Bình Dương: </w:t>
      </w:r>
      <w:r w:rsidR="001D5C4E">
        <w:rPr>
          <w:sz w:val="28"/>
          <w:szCs w:val="28"/>
        </w:rPr>
        <w:t>T</w:t>
      </w:r>
      <w:r w:rsidR="001D5C4E" w:rsidRPr="00215CFF">
        <w:rPr>
          <w:sz w:val="28"/>
          <w:szCs w:val="28"/>
        </w:rPr>
        <w:t xml:space="preserve">hực hiện quy định tại Nghị định số 04/2019/NĐ-CP </w:t>
      </w:r>
      <w:r w:rsidR="001D5C4E">
        <w:rPr>
          <w:sz w:val="28"/>
          <w:szCs w:val="28"/>
        </w:rPr>
        <w:t xml:space="preserve">ngày 11/01/2019 </w:t>
      </w:r>
      <w:r w:rsidR="001D5C4E" w:rsidRPr="00215CFF">
        <w:rPr>
          <w:sz w:val="28"/>
          <w:szCs w:val="28"/>
        </w:rPr>
        <w:t>của Chính phủ</w:t>
      </w:r>
      <w:r w:rsidR="001D5C4E">
        <w:rPr>
          <w:sz w:val="28"/>
          <w:szCs w:val="28"/>
        </w:rPr>
        <w:t>, Ủy ban nhân dân tỉnh Bình Dương đã ban hành tiêu chuẩn, định mức xe ô tô chuyên dùng thuộc địa phương quản lý trên địa bàn tỉnh Bình Dương tại Quyết định số 42/2019/QĐ-UBND ngày 20/12/2019.</w:t>
      </w:r>
    </w:p>
    <w:p w14:paraId="74E905A8" w14:textId="77777777" w:rsidR="001D5C4E" w:rsidRDefault="001F3EEE"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Pr>
          <w:sz w:val="28"/>
          <w:szCs w:val="28"/>
        </w:rPr>
        <w:t xml:space="preserve">Căn cứ quy định tại Nghị định số 72/2023/NĐ-CP ngày 26/9/2023 của Chính phủ, Ủy ban nhân dân tỉnh Bình Dương đã có </w:t>
      </w:r>
      <w:bookmarkStart w:id="19" w:name="_Hlk219293492"/>
      <w:r>
        <w:rPr>
          <w:sz w:val="28"/>
          <w:szCs w:val="28"/>
        </w:rPr>
        <w:t xml:space="preserve">Quyết định số 3945/QĐ-UBND ngày 31/12/2024 về </w:t>
      </w:r>
      <w:r w:rsidR="00760BE9">
        <w:rPr>
          <w:sz w:val="28"/>
          <w:szCs w:val="28"/>
        </w:rPr>
        <w:t>tiêu chuẩn, định mức xe ô tô chuyên dùng</w:t>
      </w:r>
      <w:r w:rsidR="00891111">
        <w:rPr>
          <w:sz w:val="28"/>
          <w:szCs w:val="28"/>
        </w:rPr>
        <w:t xml:space="preserve"> trang bị cho cơ quan, tổ chức, đơn vị thuộc phạm vi quản lý của tỉnh Bình Dương </w:t>
      </w:r>
      <w:bookmarkEnd w:id="19"/>
      <w:r w:rsidR="00891111">
        <w:rPr>
          <w:sz w:val="28"/>
          <w:szCs w:val="28"/>
        </w:rPr>
        <w:t>(</w:t>
      </w:r>
      <w:r w:rsidR="00CF5D98">
        <w:rPr>
          <w:sz w:val="28"/>
          <w:szCs w:val="28"/>
        </w:rPr>
        <w:t xml:space="preserve">thay thế </w:t>
      </w:r>
      <w:r w:rsidR="00F5737F">
        <w:rPr>
          <w:sz w:val="28"/>
          <w:szCs w:val="28"/>
        </w:rPr>
        <w:t>Quyết định số 42/2019/QĐ-UBND ngày 20/12/2019).</w:t>
      </w:r>
      <w:r w:rsidR="001D5C4E">
        <w:rPr>
          <w:sz w:val="28"/>
          <w:szCs w:val="28"/>
        </w:rPr>
        <w:t xml:space="preserve"> </w:t>
      </w:r>
    </w:p>
    <w:p w14:paraId="2A8AEC7A" w14:textId="77777777" w:rsidR="004D0064" w:rsidRDefault="007C07D6"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z w:val="28"/>
          <w:szCs w:val="28"/>
        </w:rPr>
      </w:pPr>
      <w:r>
        <w:rPr>
          <w:bCs/>
          <w:sz w:val="28"/>
          <w:szCs w:val="28"/>
        </w:rPr>
        <w:t xml:space="preserve">- Tỉnh Bà Rịa – Vũng Tàu: </w:t>
      </w:r>
      <w:r w:rsidR="00744FB6">
        <w:rPr>
          <w:sz w:val="28"/>
          <w:szCs w:val="28"/>
        </w:rPr>
        <w:t>T</w:t>
      </w:r>
      <w:r w:rsidR="00744FB6" w:rsidRPr="00215CFF">
        <w:rPr>
          <w:sz w:val="28"/>
          <w:szCs w:val="28"/>
        </w:rPr>
        <w:t xml:space="preserve">hực hiện quy định tại Nghị định số 04/2019/NĐ-CP </w:t>
      </w:r>
      <w:r w:rsidR="00744FB6">
        <w:rPr>
          <w:sz w:val="28"/>
          <w:szCs w:val="28"/>
        </w:rPr>
        <w:t xml:space="preserve">ngày 11/01/2019 </w:t>
      </w:r>
      <w:r w:rsidR="00744FB6" w:rsidRPr="00215CFF">
        <w:rPr>
          <w:sz w:val="28"/>
          <w:szCs w:val="28"/>
        </w:rPr>
        <w:t>của Chính phủ</w:t>
      </w:r>
      <w:r w:rsidR="00744FB6">
        <w:rPr>
          <w:sz w:val="28"/>
          <w:szCs w:val="28"/>
        </w:rPr>
        <w:t xml:space="preserve">, Ủy ban nhân dân tỉnh Bà Rịa – Vũng Tàu đã ban hành tiêu chuẩn, định mức xe ô tô chuyên dùng cho cơ quan, tổ chức, đơn vị trên địa bàn tỉnh Bà Rịa – Vũng Tàu tại </w:t>
      </w:r>
      <w:bookmarkStart w:id="20" w:name="_Hlk219293884"/>
      <w:r w:rsidR="00744FB6">
        <w:rPr>
          <w:sz w:val="28"/>
          <w:szCs w:val="28"/>
        </w:rPr>
        <w:t>Quyết định số 10/2020/QĐ-UBND ngày 18/6/2020 và Quyết định số 16/2021/QĐ-UBND ngày 27/9/2021</w:t>
      </w:r>
      <w:bookmarkEnd w:id="20"/>
      <w:r w:rsidR="00744FB6">
        <w:rPr>
          <w:sz w:val="28"/>
          <w:szCs w:val="28"/>
        </w:rPr>
        <w:t>.</w:t>
      </w:r>
    </w:p>
    <w:p w14:paraId="2E9ED445" w14:textId="77777777" w:rsidR="00C77DA0" w:rsidRDefault="00FC030A" w:rsidP="00FC030A">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2"/>
          <w:sz w:val="28"/>
          <w:szCs w:val="28"/>
        </w:rPr>
      </w:pPr>
      <w:r w:rsidRPr="004A5C96">
        <w:rPr>
          <w:b/>
          <w:bCs/>
          <w:spacing w:val="-2"/>
          <w:sz w:val="28"/>
          <w:szCs w:val="28"/>
        </w:rPr>
        <w:t xml:space="preserve">2.2 </w:t>
      </w:r>
      <w:r w:rsidR="00C77DA0" w:rsidRPr="00C77DA0">
        <w:rPr>
          <w:bCs/>
          <w:spacing w:val="-2"/>
          <w:sz w:val="28"/>
          <w:szCs w:val="28"/>
        </w:rPr>
        <w:t>Từ ngày 01/7/2025, theo quy định tại khoản 1 Điều 1 Luật Tổ chức chính quyền địa phương ngày 16/6/2025, Đơn vị hành chính được tổ chức thành 02 cấp, gồm (i) Tỉnh, thành phố trực thuộc trung ương (sau đây gọi chung là cấp tỉnh) và (ii) Xã, phường, đặc khu trực thuộc cấp tỉnh (sau đây gọi chung là cấp xã)</w:t>
      </w:r>
      <w:r w:rsidR="00C77DA0">
        <w:rPr>
          <w:bCs/>
          <w:spacing w:val="-2"/>
          <w:sz w:val="28"/>
          <w:szCs w:val="28"/>
        </w:rPr>
        <w:t>.</w:t>
      </w:r>
      <w:r w:rsidR="00C77DA0" w:rsidRPr="00C77DA0">
        <w:rPr>
          <w:bCs/>
          <w:spacing w:val="-2"/>
          <w:sz w:val="28"/>
          <w:szCs w:val="28"/>
        </w:rPr>
        <w:t xml:space="preserve"> </w:t>
      </w:r>
      <w:r w:rsidR="00C77DA0">
        <w:rPr>
          <w:bCs/>
          <w:spacing w:val="-2"/>
          <w:sz w:val="28"/>
          <w:szCs w:val="28"/>
        </w:rPr>
        <w:t>Đ</w:t>
      </w:r>
      <w:r w:rsidR="00C77DA0" w:rsidRPr="00C77DA0">
        <w:rPr>
          <w:bCs/>
          <w:spacing w:val="-2"/>
          <w:sz w:val="28"/>
          <w:szCs w:val="28"/>
        </w:rPr>
        <w:t>ồng thời</w:t>
      </w:r>
      <w:r w:rsidR="00C77DA0">
        <w:rPr>
          <w:bCs/>
          <w:spacing w:val="-2"/>
          <w:sz w:val="28"/>
          <w:szCs w:val="28"/>
        </w:rPr>
        <w:t>,</w:t>
      </w:r>
      <w:r w:rsidR="00C77DA0" w:rsidRPr="00C77DA0">
        <w:rPr>
          <w:bCs/>
          <w:spacing w:val="-2"/>
          <w:sz w:val="28"/>
          <w:szCs w:val="28"/>
        </w:rPr>
        <w:t xml:space="preserve"> theo Nghị quyết số 202/2025/QH15 ngày 12/6/2025 của Quốc hội về việc sắp xếp đơn vị hành chính cấp tỉnh; </w:t>
      </w:r>
      <w:r w:rsidR="00C77DA0" w:rsidRPr="004A5C96">
        <w:rPr>
          <w:bCs/>
          <w:spacing w:val="-2"/>
          <w:sz w:val="28"/>
          <w:szCs w:val="28"/>
        </w:rPr>
        <w:t>Thành phố Hồ Chí Minh mới được hình thành trên cơ sở hợp nhất 03 tỉnh, thành phố gồm tỉnh Bình Dương, tỉnh Bà Rịa – Vũng Tàu và Thành phố Hồ Chí Minh</w:t>
      </w:r>
    </w:p>
    <w:p w14:paraId="1E422DA4" w14:textId="77777777" w:rsidR="00C77DA0" w:rsidRPr="00C77DA0" w:rsidRDefault="00C77DA0" w:rsidP="00141D57">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2"/>
          <w:sz w:val="28"/>
          <w:szCs w:val="28"/>
        </w:rPr>
      </w:pPr>
      <w:r w:rsidRPr="00C77DA0">
        <w:rPr>
          <w:bCs/>
          <w:spacing w:val="-2"/>
          <w:sz w:val="28"/>
          <w:szCs w:val="28"/>
        </w:rPr>
        <w:t>Sau khi thực hiện việc sáp nhập</w:t>
      </w:r>
      <w:r>
        <w:rPr>
          <w:bCs/>
          <w:spacing w:val="-2"/>
          <w:sz w:val="28"/>
          <w:szCs w:val="28"/>
        </w:rPr>
        <w:t>,</w:t>
      </w:r>
      <w:r w:rsidRPr="00C77DA0">
        <w:rPr>
          <w:bCs/>
          <w:spacing w:val="-2"/>
          <w:sz w:val="28"/>
          <w:szCs w:val="28"/>
        </w:rPr>
        <w:t xml:space="preserve"> </w:t>
      </w:r>
      <w:r w:rsidRPr="004A5C96">
        <w:rPr>
          <w:bCs/>
          <w:spacing w:val="-2"/>
          <w:sz w:val="28"/>
          <w:szCs w:val="28"/>
        </w:rPr>
        <w:t>các sở ban ngành và tương đương cấp Thành phố, Ủy ban nhân dân cấp xã mới được thành lập trên cơ sở hợp nhất hoặc tổ chức lại các đơn vị hiện có</w:t>
      </w:r>
      <w:r w:rsidR="00141D57">
        <w:rPr>
          <w:bCs/>
          <w:spacing w:val="-2"/>
          <w:sz w:val="28"/>
          <w:szCs w:val="28"/>
        </w:rPr>
        <w:t xml:space="preserve"> (</w:t>
      </w:r>
      <w:r w:rsidRPr="00C77DA0">
        <w:rPr>
          <w:bCs/>
          <w:spacing w:val="-2"/>
          <w:sz w:val="28"/>
          <w:szCs w:val="28"/>
        </w:rPr>
        <w:t>đã được quy định lại cơ cấu tổ chức</w:t>
      </w:r>
      <w:r w:rsidR="00141D57">
        <w:rPr>
          <w:bCs/>
          <w:spacing w:val="-2"/>
          <w:sz w:val="28"/>
          <w:szCs w:val="28"/>
        </w:rPr>
        <w:t>)</w:t>
      </w:r>
      <w:r w:rsidR="004A5A4E">
        <w:rPr>
          <w:bCs/>
          <w:spacing w:val="-2"/>
          <w:sz w:val="28"/>
          <w:szCs w:val="28"/>
        </w:rPr>
        <w:t>;</w:t>
      </w:r>
      <w:r w:rsidR="00141D57">
        <w:rPr>
          <w:bCs/>
          <w:spacing w:val="-2"/>
          <w:sz w:val="28"/>
          <w:szCs w:val="28"/>
        </w:rPr>
        <w:t xml:space="preserve"> </w:t>
      </w:r>
      <w:r w:rsidR="000A3A44">
        <w:rPr>
          <w:bCs/>
          <w:spacing w:val="-2"/>
          <w:sz w:val="28"/>
          <w:szCs w:val="28"/>
        </w:rPr>
        <w:t xml:space="preserve">có sự </w:t>
      </w:r>
      <w:r w:rsidRPr="00C77DA0">
        <w:rPr>
          <w:bCs/>
          <w:spacing w:val="-2"/>
          <w:sz w:val="28"/>
          <w:szCs w:val="28"/>
        </w:rPr>
        <w:t>thay đổi tên</w:t>
      </w:r>
      <w:r w:rsidR="004A5A4E">
        <w:rPr>
          <w:bCs/>
          <w:spacing w:val="-2"/>
          <w:sz w:val="28"/>
          <w:szCs w:val="28"/>
        </w:rPr>
        <w:t xml:space="preserve">, </w:t>
      </w:r>
      <w:r w:rsidR="00AC5BEC" w:rsidRPr="00AC5BEC">
        <w:rPr>
          <w:bCs/>
          <w:spacing w:val="-2"/>
          <w:sz w:val="28"/>
          <w:szCs w:val="28"/>
        </w:rPr>
        <w:t xml:space="preserve">nhiệm vụ của các cơ quan, đơn vị dẫn đến các quy định pháp luật có liên quan về tiêu chuẩn, định mức xe ô tô chuyên dùng của các cơ quan, tổ chức, đơn vị thuộc phạm vi quản lý của </w:t>
      </w:r>
      <w:r w:rsidR="004A5A4E">
        <w:rPr>
          <w:bCs/>
          <w:spacing w:val="-2"/>
          <w:sz w:val="28"/>
          <w:szCs w:val="28"/>
        </w:rPr>
        <w:t>03 tỉnh</w:t>
      </w:r>
      <w:r w:rsidR="00AC5BEC" w:rsidRPr="00AC5BEC">
        <w:rPr>
          <w:bCs/>
          <w:spacing w:val="-2"/>
          <w:sz w:val="28"/>
          <w:szCs w:val="28"/>
        </w:rPr>
        <w:t xml:space="preserve"> trước sáp nhập đã không còn phù hợp </w:t>
      </w:r>
      <w:r w:rsidR="00141D57">
        <w:rPr>
          <w:bCs/>
          <w:spacing w:val="-2"/>
          <w:sz w:val="28"/>
          <w:szCs w:val="28"/>
        </w:rPr>
        <w:t>…</w:t>
      </w:r>
    </w:p>
    <w:p w14:paraId="6BDDA67F" w14:textId="77777777" w:rsidR="00141D57" w:rsidRDefault="00141D57" w:rsidP="00A0153F">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141D57">
        <w:rPr>
          <w:sz w:val="28"/>
          <w:szCs w:val="28"/>
        </w:rPr>
        <w:t>Ngày 15/6/2025, Chính phủ ban hành Nghị định số 153/2025/NĐ-CP về sửa đổi, bổ sung một số điều của Nghị định số 72/2023/NĐ-CP ngày 26/9/2023 của Chính phủ quy định tiêu chuẩn, định mức sử dụng xe ô tô</w:t>
      </w:r>
      <w:r>
        <w:rPr>
          <w:sz w:val="28"/>
          <w:szCs w:val="28"/>
        </w:rPr>
        <w:t>; trong đó có sửa đổi, bổ sung đối với danh mục xe ô tô chuyên dùng.</w:t>
      </w:r>
      <w:r w:rsidRPr="00141D57">
        <w:rPr>
          <w:sz w:val="28"/>
          <w:szCs w:val="28"/>
        </w:rPr>
        <w:t xml:space="preserve"> </w:t>
      </w:r>
    </w:p>
    <w:p w14:paraId="31493FA3" w14:textId="77777777" w:rsidR="00600B07" w:rsidRDefault="00141D57" w:rsidP="00C215FD">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141D57">
        <w:rPr>
          <w:sz w:val="28"/>
          <w:szCs w:val="28"/>
        </w:rPr>
        <w:lastRenderedPageBreak/>
        <w:t>Do đó, để đảm bảo tính thống nhất, đồng bộ của hệ thống pháp luật và phù hợp với tình hình thực tế của địa phương sau khi sắp xếp tổ chức, bộ máy đồng thời đảm bảo cho việc vận hành bộ máy chính quyền 02 cấp được thông suốt, hiệu quả</w:t>
      </w:r>
      <w:r w:rsidR="003E7CE3">
        <w:rPr>
          <w:sz w:val="28"/>
          <w:szCs w:val="28"/>
        </w:rPr>
        <w:t xml:space="preserve"> </w:t>
      </w:r>
      <w:r w:rsidRPr="00141D57">
        <w:rPr>
          <w:sz w:val="28"/>
          <w:szCs w:val="28"/>
        </w:rPr>
        <w:t xml:space="preserve">thì việc ban hành Quyết định </w:t>
      </w:r>
      <w:r w:rsidR="003E7CE3" w:rsidRPr="00394338">
        <w:rPr>
          <w:spacing w:val="2"/>
          <w:sz w:val="28"/>
          <w:szCs w:val="28"/>
        </w:rPr>
        <w:t xml:space="preserve">tiêu chuẩn, định mức </w:t>
      </w:r>
      <w:r w:rsidR="003E7CE3" w:rsidRPr="00394338">
        <w:rPr>
          <w:bCs/>
          <w:iCs/>
          <w:spacing w:val="2"/>
          <w:sz w:val="28"/>
          <w:szCs w:val="28"/>
        </w:rPr>
        <w:t xml:space="preserve">sử dụng xe ô tô chuyên dùng </w:t>
      </w:r>
      <w:r w:rsidR="002E5AFE" w:rsidRPr="00394338">
        <w:rPr>
          <w:bCs/>
          <w:iCs/>
          <w:spacing w:val="2"/>
          <w:sz w:val="28"/>
          <w:szCs w:val="28"/>
        </w:rPr>
        <w:t xml:space="preserve">(trừ </w:t>
      </w:r>
      <w:r w:rsidR="002E5AFE">
        <w:rPr>
          <w:bCs/>
          <w:iCs/>
          <w:spacing w:val="2"/>
          <w:sz w:val="28"/>
          <w:szCs w:val="28"/>
        </w:rPr>
        <w:t xml:space="preserve">xe ô tô chuyên dùng </w:t>
      </w:r>
      <w:r w:rsidR="002E5AFE" w:rsidRPr="00394338">
        <w:rPr>
          <w:bCs/>
          <w:iCs/>
          <w:spacing w:val="2"/>
          <w:sz w:val="28"/>
          <w:szCs w:val="28"/>
        </w:rPr>
        <w:t>lĩnh vực y tế)</w:t>
      </w:r>
      <w:r w:rsidR="003E7CE3" w:rsidRPr="00394338">
        <w:rPr>
          <w:bCs/>
          <w:iCs/>
          <w:spacing w:val="2"/>
          <w:sz w:val="28"/>
          <w:szCs w:val="28"/>
        </w:rPr>
        <w:t xml:space="preserve"> tại các cơ quan, đơn vị thuộc phạm vi quản lý của Thành phố Hồ Chí Minh</w:t>
      </w:r>
      <w:r w:rsidR="003E7CE3" w:rsidRPr="00141D57">
        <w:rPr>
          <w:sz w:val="28"/>
          <w:szCs w:val="28"/>
        </w:rPr>
        <w:t xml:space="preserve"> </w:t>
      </w:r>
      <w:r w:rsidR="003E7CE3">
        <w:rPr>
          <w:sz w:val="28"/>
          <w:szCs w:val="28"/>
        </w:rPr>
        <w:t>(mới) và</w:t>
      </w:r>
      <w:r w:rsidRPr="00141D57">
        <w:rPr>
          <w:sz w:val="28"/>
          <w:szCs w:val="28"/>
        </w:rPr>
        <w:t xml:space="preserve"> thay thế cho </w:t>
      </w:r>
      <w:r w:rsidR="003E7CE3">
        <w:rPr>
          <w:sz w:val="28"/>
          <w:szCs w:val="28"/>
        </w:rPr>
        <w:t xml:space="preserve">các Quyết định đã được ban hành trước đây </w:t>
      </w:r>
      <w:r w:rsidRPr="00141D57">
        <w:rPr>
          <w:sz w:val="28"/>
          <w:szCs w:val="28"/>
        </w:rPr>
        <w:t>là cần thiết</w:t>
      </w:r>
      <w:r w:rsidR="00C215FD">
        <w:rPr>
          <w:sz w:val="28"/>
          <w:szCs w:val="28"/>
        </w:rPr>
        <w:t xml:space="preserve">, </w:t>
      </w:r>
      <w:r w:rsidR="00FD0EE1" w:rsidRPr="00600B07">
        <w:rPr>
          <w:sz w:val="28"/>
          <w:szCs w:val="28"/>
        </w:rPr>
        <w:t>có cơ sở</w:t>
      </w:r>
      <w:r w:rsidR="00C215FD">
        <w:rPr>
          <w:sz w:val="28"/>
          <w:szCs w:val="28"/>
        </w:rPr>
        <w:t xml:space="preserve"> và</w:t>
      </w:r>
      <w:r w:rsidR="00FD0EE1" w:rsidRPr="00600B07">
        <w:rPr>
          <w:sz w:val="28"/>
          <w:szCs w:val="28"/>
        </w:rPr>
        <w:t xml:space="preserve"> phù hợp</w:t>
      </w:r>
      <w:r w:rsidR="00FD0EE1" w:rsidRPr="00600B07">
        <w:rPr>
          <w:iCs/>
          <w:sz w:val="28"/>
          <w:szCs w:val="28"/>
        </w:rPr>
        <w:t xml:space="preserve"> với</w:t>
      </w:r>
      <w:r w:rsidR="00FD0EE1">
        <w:rPr>
          <w:iCs/>
          <w:sz w:val="28"/>
          <w:szCs w:val="28"/>
        </w:rPr>
        <w:t xml:space="preserve"> thẩm quyền ban hành của Ủy ban nhân dân Thành phố, </w:t>
      </w:r>
      <w:r w:rsidR="00FD0EE1">
        <w:rPr>
          <w:sz w:val="28"/>
          <w:szCs w:val="28"/>
        </w:rPr>
        <w:t>đáp ứng nhu cầu thực tiễn</w:t>
      </w:r>
      <w:r w:rsidR="006C0374">
        <w:rPr>
          <w:sz w:val="28"/>
          <w:szCs w:val="28"/>
        </w:rPr>
        <w:t xml:space="preserve"> trên địa bàn Thành phố Hồ Chí Minh</w:t>
      </w:r>
      <w:r w:rsidR="00FD0EE1">
        <w:rPr>
          <w:iCs/>
          <w:sz w:val="28"/>
          <w:szCs w:val="28"/>
        </w:rPr>
        <w:t>.</w:t>
      </w:r>
    </w:p>
    <w:p w14:paraId="621B2076" w14:textId="77777777" w:rsidR="00600B07" w:rsidRDefault="00FD0EE1"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
          <w:sz w:val="28"/>
          <w:szCs w:val="28"/>
        </w:rPr>
      </w:pPr>
      <w:r>
        <w:rPr>
          <w:b/>
          <w:sz w:val="28"/>
          <w:szCs w:val="28"/>
        </w:rPr>
        <w:t xml:space="preserve">II. </w:t>
      </w:r>
      <w:r w:rsidR="009145C0" w:rsidRPr="00C64194">
        <w:rPr>
          <w:b/>
          <w:sz w:val="28"/>
          <w:szCs w:val="28"/>
        </w:rPr>
        <w:t>MỤC ĐÍCH</w:t>
      </w:r>
      <w:r w:rsidR="00965929" w:rsidRPr="00C64194">
        <w:rPr>
          <w:b/>
          <w:sz w:val="28"/>
          <w:szCs w:val="28"/>
        </w:rPr>
        <w:t xml:space="preserve"> BAN HÀNH</w:t>
      </w:r>
      <w:r w:rsidR="009145C0" w:rsidRPr="00C64194">
        <w:rPr>
          <w:b/>
          <w:sz w:val="28"/>
          <w:szCs w:val="28"/>
        </w:rPr>
        <w:t xml:space="preserve">, QUAN ĐIỂM XÂY DỰNG DỰ THẢO </w:t>
      </w:r>
      <w:r w:rsidR="002776E8" w:rsidRPr="00C64194">
        <w:rPr>
          <w:b/>
          <w:sz w:val="28"/>
          <w:szCs w:val="28"/>
        </w:rPr>
        <w:t>QUYẾT ĐỊNH</w:t>
      </w:r>
    </w:p>
    <w:p w14:paraId="45B93D50" w14:textId="77777777" w:rsidR="00432670" w:rsidRDefault="00600B07"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
          <w:sz w:val="28"/>
          <w:szCs w:val="28"/>
        </w:rPr>
      </w:pPr>
      <w:r>
        <w:rPr>
          <w:b/>
          <w:sz w:val="28"/>
          <w:szCs w:val="28"/>
        </w:rPr>
        <w:t>1.</w:t>
      </w:r>
      <w:r w:rsidR="003C1DCA" w:rsidRPr="00C64194">
        <w:rPr>
          <w:b/>
          <w:sz w:val="28"/>
          <w:szCs w:val="28"/>
        </w:rPr>
        <w:t xml:space="preserve"> </w:t>
      </w:r>
      <w:r w:rsidR="009145C0" w:rsidRPr="00C64194">
        <w:rPr>
          <w:b/>
          <w:sz w:val="28"/>
          <w:szCs w:val="28"/>
        </w:rPr>
        <w:t>Mục đích</w:t>
      </w:r>
      <w:r w:rsidR="00871993" w:rsidRPr="00C64194">
        <w:rPr>
          <w:b/>
          <w:sz w:val="28"/>
          <w:szCs w:val="28"/>
        </w:rPr>
        <w:t xml:space="preserve"> ban hành văn bản</w:t>
      </w:r>
    </w:p>
    <w:p w14:paraId="6E71F5DC" w14:textId="77777777" w:rsidR="007A722E" w:rsidRDefault="007A722E"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C85CA0">
        <w:rPr>
          <w:bCs/>
          <w:sz w:val="28"/>
          <w:szCs w:val="28"/>
          <w:lang w:val="nl-NL"/>
        </w:rPr>
        <w:t xml:space="preserve">- Hoàn thiện </w:t>
      </w:r>
      <w:r>
        <w:rPr>
          <w:bCs/>
          <w:sz w:val="28"/>
          <w:szCs w:val="28"/>
          <w:lang w:val="nl-NL"/>
        </w:rPr>
        <w:t xml:space="preserve">thể </w:t>
      </w:r>
      <w:r w:rsidRPr="00C85CA0">
        <w:rPr>
          <w:bCs/>
          <w:sz w:val="28"/>
          <w:szCs w:val="28"/>
          <w:lang w:val="nl-NL"/>
        </w:rPr>
        <w:t>chế, chính sách trong quản lý, sử dụng tài sản công theo quy định của pháp luật.</w:t>
      </w:r>
    </w:p>
    <w:p w14:paraId="24F1E3EC" w14:textId="77777777" w:rsidR="007A722E" w:rsidRPr="0063519D" w:rsidRDefault="007A722E"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pacing w:val="-2"/>
          <w:sz w:val="28"/>
          <w:szCs w:val="28"/>
        </w:rPr>
      </w:pPr>
      <w:r w:rsidRPr="0063519D">
        <w:rPr>
          <w:bCs/>
          <w:spacing w:val="-2"/>
          <w:sz w:val="28"/>
          <w:szCs w:val="28"/>
          <w:lang w:val="nl-NL"/>
        </w:rPr>
        <w:t xml:space="preserve">- </w:t>
      </w:r>
      <w:r w:rsidR="0063519D" w:rsidRPr="0063519D">
        <w:rPr>
          <w:bCs/>
          <w:spacing w:val="-2"/>
          <w:sz w:val="28"/>
          <w:szCs w:val="28"/>
        </w:rPr>
        <w:t xml:space="preserve">Việc ban hành quy định về tiêu chuẩn, định mức </w:t>
      </w:r>
      <w:bookmarkStart w:id="21" w:name="_Hlk219296577"/>
      <w:r w:rsidR="0063519D" w:rsidRPr="0063519D">
        <w:rPr>
          <w:bCs/>
          <w:spacing w:val="-2"/>
          <w:sz w:val="28"/>
          <w:szCs w:val="28"/>
        </w:rPr>
        <w:t>xe ô tô chuyên dùng cho các cơ quan, đơn vị để thực hiện tốt công tác quản lý nhà nước về quản lý, sử dụng xe ô tô, làm căn cứ để lập kế hoạch và dự toán ngân sách, giao, mua sắm; quản lý, sử dụng và xử lý xe ô tô</w:t>
      </w:r>
      <w:r w:rsidR="0063519D" w:rsidRPr="0063519D">
        <w:rPr>
          <w:bCs/>
          <w:spacing w:val="-2"/>
          <w:sz w:val="28"/>
          <w:szCs w:val="28"/>
          <w:lang w:val="nl-NL"/>
        </w:rPr>
        <w:t xml:space="preserve"> </w:t>
      </w:r>
      <w:r w:rsidR="00AE4C46" w:rsidRPr="0063519D">
        <w:rPr>
          <w:bCs/>
          <w:spacing w:val="-2"/>
          <w:sz w:val="28"/>
          <w:szCs w:val="28"/>
          <w:lang w:val="nl-NL"/>
        </w:rPr>
        <w:t xml:space="preserve">nhằm đảm bảo </w:t>
      </w:r>
      <w:r w:rsidR="00A15128" w:rsidRPr="0063519D">
        <w:rPr>
          <w:bCs/>
          <w:spacing w:val="-2"/>
          <w:sz w:val="28"/>
          <w:szCs w:val="28"/>
          <w:lang w:val="nl-NL"/>
        </w:rPr>
        <w:t xml:space="preserve">theo </w:t>
      </w:r>
      <w:r w:rsidR="00AE4C46" w:rsidRPr="0063519D">
        <w:rPr>
          <w:bCs/>
          <w:spacing w:val="-2"/>
          <w:sz w:val="28"/>
          <w:szCs w:val="28"/>
          <w:lang w:val="nl-NL"/>
        </w:rPr>
        <w:t>chế độ, tiêu chuẩn, định mức của pháp luật về quản lý, sử dụng tài sản công và các văn bản pháp luật khác có liên quan</w:t>
      </w:r>
      <w:bookmarkEnd w:id="21"/>
      <w:r w:rsidR="00AE4C46" w:rsidRPr="0063519D">
        <w:rPr>
          <w:bCs/>
          <w:spacing w:val="-2"/>
          <w:sz w:val="28"/>
          <w:szCs w:val="28"/>
          <w:lang w:val="nl-NL"/>
        </w:rPr>
        <w:t>.</w:t>
      </w:r>
    </w:p>
    <w:p w14:paraId="6EC196E5" w14:textId="77777777" w:rsidR="00432670" w:rsidRDefault="00432670"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
          <w:sz w:val="28"/>
          <w:szCs w:val="28"/>
        </w:rPr>
      </w:pPr>
      <w:r>
        <w:rPr>
          <w:b/>
          <w:sz w:val="28"/>
          <w:szCs w:val="28"/>
        </w:rPr>
        <w:t xml:space="preserve">2. </w:t>
      </w:r>
      <w:r w:rsidR="009145C0" w:rsidRPr="00C64194">
        <w:rPr>
          <w:b/>
          <w:sz w:val="28"/>
          <w:szCs w:val="28"/>
        </w:rPr>
        <w:t>Quan điểm xây dựng dự thảo văn bản</w:t>
      </w:r>
    </w:p>
    <w:p w14:paraId="13C6B7F2" w14:textId="77777777" w:rsidR="007A722E" w:rsidRDefault="007A722E"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Pr>
          <w:bCs/>
          <w:sz w:val="28"/>
          <w:szCs w:val="28"/>
        </w:rPr>
        <w:t xml:space="preserve">- </w:t>
      </w:r>
      <w:r w:rsidRPr="00C538FC">
        <w:rPr>
          <w:bCs/>
          <w:sz w:val="28"/>
          <w:szCs w:val="28"/>
        </w:rPr>
        <w:t>Xe ô tô</w:t>
      </w:r>
      <w:r>
        <w:rPr>
          <w:bCs/>
          <w:sz w:val="28"/>
          <w:szCs w:val="28"/>
        </w:rPr>
        <w:t xml:space="preserve"> </w:t>
      </w:r>
      <w:r w:rsidRPr="00C538FC">
        <w:rPr>
          <w:bCs/>
          <w:sz w:val="28"/>
          <w:szCs w:val="28"/>
        </w:rPr>
        <w:t xml:space="preserve">là </w:t>
      </w:r>
      <w:r>
        <w:rPr>
          <w:bCs/>
          <w:sz w:val="28"/>
          <w:szCs w:val="28"/>
        </w:rPr>
        <w:t xml:space="preserve">một trong những </w:t>
      </w:r>
      <w:r w:rsidRPr="00C538FC">
        <w:rPr>
          <w:bCs/>
          <w:sz w:val="28"/>
          <w:szCs w:val="28"/>
        </w:rPr>
        <w:t xml:space="preserve">cơ sở vật chất, điều kiện cần thiết để phục vụ công tác quản lý nhà nước, cung cấp dịch vụ công cho xã hội; </w:t>
      </w:r>
      <w:r>
        <w:rPr>
          <w:bCs/>
          <w:sz w:val="28"/>
          <w:szCs w:val="28"/>
        </w:rPr>
        <w:t>việc ban hành</w:t>
      </w:r>
      <w:r w:rsidRPr="00C538FC">
        <w:rPr>
          <w:bCs/>
          <w:sz w:val="28"/>
          <w:szCs w:val="28"/>
        </w:rPr>
        <w:t xml:space="preserve"> </w:t>
      </w:r>
      <w:r>
        <w:rPr>
          <w:bCs/>
          <w:sz w:val="28"/>
          <w:szCs w:val="28"/>
        </w:rPr>
        <w:t xml:space="preserve">các quy định liên quan về </w:t>
      </w:r>
      <w:r w:rsidRPr="00C538FC">
        <w:rPr>
          <w:bCs/>
          <w:sz w:val="28"/>
          <w:szCs w:val="28"/>
        </w:rPr>
        <w:t xml:space="preserve">sử dụng xe ô tô là cơ sở để các cơ quan Nhà nước và đội ngũ cán bộ, công chức, viên chức </w:t>
      </w:r>
      <w:r>
        <w:rPr>
          <w:bCs/>
          <w:sz w:val="28"/>
          <w:szCs w:val="28"/>
        </w:rPr>
        <w:t>thực hiện</w:t>
      </w:r>
      <w:r w:rsidRPr="00C538FC">
        <w:rPr>
          <w:bCs/>
          <w:sz w:val="28"/>
          <w:szCs w:val="28"/>
        </w:rPr>
        <w:t xml:space="preserve"> nhiệm vụ được giao.</w:t>
      </w:r>
    </w:p>
    <w:p w14:paraId="498B6FFE" w14:textId="77777777" w:rsidR="00A15128" w:rsidRDefault="007A722E"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C538FC">
        <w:rPr>
          <w:spacing w:val="-4"/>
          <w:sz w:val="28"/>
          <w:szCs w:val="28"/>
          <w:lang w:val="nl-NL"/>
        </w:rPr>
        <w:t xml:space="preserve">- </w:t>
      </w:r>
      <w:r>
        <w:rPr>
          <w:bCs/>
          <w:sz w:val="28"/>
          <w:szCs w:val="28"/>
        </w:rPr>
        <w:t>Q</w:t>
      </w:r>
      <w:r w:rsidRPr="00C538FC">
        <w:rPr>
          <w:bCs/>
          <w:sz w:val="28"/>
          <w:szCs w:val="28"/>
        </w:rPr>
        <w:t xml:space="preserve">uán triệt các quan điểm, đường lối của Đảng, chính sách, pháp luật của </w:t>
      </w:r>
      <w:r>
        <w:rPr>
          <w:bCs/>
          <w:sz w:val="28"/>
          <w:szCs w:val="28"/>
        </w:rPr>
        <w:t>N</w:t>
      </w:r>
      <w:r w:rsidRPr="00C538FC">
        <w:rPr>
          <w:bCs/>
          <w:sz w:val="28"/>
          <w:szCs w:val="28"/>
        </w:rPr>
        <w:t xml:space="preserve">hà nước về thực hành tiết kiệm, chống lãng phí trong quản lý, sử dụng xe ô tô công; nâng cao hiệu quả sử dụng </w:t>
      </w:r>
      <w:r>
        <w:rPr>
          <w:bCs/>
          <w:sz w:val="28"/>
          <w:szCs w:val="28"/>
        </w:rPr>
        <w:t xml:space="preserve">tài sản công là </w:t>
      </w:r>
      <w:r w:rsidRPr="00C538FC">
        <w:rPr>
          <w:bCs/>
          <w:sz w:val="28"/>
          <w:szCs w:val="28"/>
        </w:rPr>
        <w:t>xe ô tô; bảo đảm an toàn cho tài sản và người sử dụng</w:t>
      </w:r>
      <w:r>
        <w:rPr>
          <w:bCs/>
          <w:sz w:val="28"/>
          <w:szCs w:val="28"/>
        </w:rPr>
        <w:t>.</w:t>
      </w:r>
    </w:p>
    <w:p w14:paraId="05543C24" w14:textId="77777777" w:rsidR="007A722E" w:rsidRPr="00AC2BB9" w:rsidRDefault="007A722E"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AC2BB9">
        <w:rPr>
          <w:sz w:val="28"/>
          <w:szCs w:val="28"/>
          <w:lang w:val="nl-NL"/>
        </w:rPr>
        <w:t xml:space="preserve">- Đảm bảo đúng quy định của pháp luật, phù hợp với tình hình thực tế, </w:t>
      </w:r>
      <w:r w:rsidR="00AC2BB9" w:rsidRPr="00AC2BB9">
        <w:rPr>
          <w:sz w:val="28"/>
          <w:szCs w:val="28"/>
        </w:rPr>
        <w:t>kịp thời xử lý những nội dung không còn phù hợp với quy định của pháp luật hiện hành, góp phần hoàn thiện hệ thống văn bản quy phạm pháp luật</w:t>
      </w:r>
      <w:r w:rsidR="004600B3">
        <w:rPr>
          <w:sz w:val="28"/>
          <w:szCs w:val="28"/>
        </w:rPr>
        <w:t xml:space="preserve"> tại Thành phố Hồ Chí Minh và</w:t>
      </w:r>
      <w:r w:rsidR="00AC2BB9" w:rsidRPr="00AC2BB9">
        <w:rPr>
          <w:sz w:val="28"/>
          <w:szCs w:val="28"/>
        </w:rPr>
        <w:t xml:space="preserve"> thúc đẩy kinh tế - xã hội ngày càng phát triển</w:t>
      </w:r>
      <w:r w:rsidRPr="00AC2BB9">
        <w:rPr>
          <w:sz w:val="28"/>
          <w:szCs w:val="28"/>
        </w:rPr>
        <w:t>.</w:t>
      </w:r>
    </w:p>
    <w:p w14:paraId="0B93F4E4" w14:textId="77777777" w:rsidR="00A15128" w:rsidRDefault="00432670"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
          <w:sz w:val="28"/>
          <w:szCs w:val="28"/>
        </w:rPr>
      </w:pPr>
      <w:r>
        <w:rPr>
          <w:b/>
          <w:sz w:val="28"/>
          <w:szCs w:val="28"/>
        </w:rPr>
        <w:t xml:space="preserve">III. </w:t>
      </w:r>
      <w:r w:rsidR="00871993" w:rsidRPr="00C64194">
        <w:rPr>
          <w:b/>
          <w:sz w:val="28"/>
          <w:szCs w:val="28"/>
        </w:rPr>
        <w:t xml:space="preserve">QUÁ TRÌNH XÂY DỰNG DỰ THẢO QUYẾT ĐỊNH </w:t>
      </w:r>
    </w:p>
    <w:p w14:paraId="46269111" w14:textId="77777777" w:rsidR="00936A35" w:rsidRPr="002E5AFE" w:rsidRDefault="00871993"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z w:val="28"/>
          <w:szCs w:val="28"/>
        </w:rPr>
      </w:pPr>
      <w:r w:rsidRPr="002E5AFE">
        <w:rPr>
          <w:bCs/>
          <w:sz w:val="28"/>
          <w:szCs w:val="28"/>
        </w:rPr>
        <w:t xml:space="preserve">Ngày </w:t>
      </w:r>
      <w:r w:rsidR="00A15128" w:rsidRPr="002E5AFE">
        <w:rPr>
          <w:bCs/>
          <w:sz w:val="28"/>
          <w:szCs w:val="28"/>
        </w:rPr>
        <w:t>14/8/</w:t>
      </w:r>
      <w:r w:rsidRPr="002E5AFE">
        <w:rPr>
          <w:bCs/>
          <w:sz w:val="28"/>
          <w:szCs w:val="28"/>
        </w:rPr>
        <w:t xml:space="preserve">2025, Sở Tài chính có Tờ trình số </w:t>
      </w:r>
      <w:r w:rsidR="00A15128" w:rsidRPr="002E5AFE">
        <w:rPr>
          <w:bCs/>
          <w:sz w:val="28"/>
          <w:szCs w:val="28"/>
        </w:rPr>
        <w:t>2639</w:t>
      </w:r>
      <w:r w:rsidRPr="002E5AFE">
        <w:rPr>
          <w:bCs/>
          <w:sz w:val="28"/>
          <w:szCs w:val="28"/>
        </w:rPr>
        <w:t xml:space="preserve">/TTr-STC trình Ủy ban nhân dân Thành phố đăng ký xây dựng Quyết định của Ủy ban nhân dân Thành phố về </w:t>
      </w:r>
      <w:r w:rsidR="00936A35" w:rsidRPr="002E5AFE">
        <w:rPr>
          <w:bCs/>
          <w:sz w:val="28"/>
          <w:szCs w:val="28"/>
        </w:rPr>
        <w:t>chủ trương xây dựng các Quyết định quy phạm pháp luật về xe ô tô</w:t>
      </w:r>
      <w:r w:rsidRPr="002E5AFE">
        <w:rPr>
          <w:bCs/>
          <w:sz w:val="28"/>
          <w:szCs w:val="28"/>
        </w:rPr>
        <w:t>.</w:t>
      </w:r>
    </w:p>
    <w:p w14:paraId="50980288" w14:textId="77777777" w:rsidR="00643E70" w:rsidRDefault="00871993"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C64194">
        <w:rPr>
          <w:bCs/>
          <w:spacing w:val="4"/>
          <w:sz w:val="28"/>
          <w:szCs w:val="28"/>
        </w:rPr>
        <w:t xml:space="preserve">Ngày </w:t>
      </w:r>
      <w:r w:rsidR="00936A35">
        <w:rPr>
          <w:bCs/>
          <w:spacing w:val="4"/>
          <w:sz w:val="28"/>
          <w:szCs w:val="28"/>
        </w:rPr>
        <w:t>09</w:t>
      </w:r>
      <w:r w:rsidR="00936A35">
        <w:rPr>
          <w:sz w:val="28"/>
          <w:szCs w:val="28"/>
          <w:lang w:val="nl-NL"/>
        </w:rPr>
        <w:t>/9/</w:t>
      </w:r>
      <w:r w:rsidRPr="00C64194">
        <w:rPr>
          <w:sz w:val="28"/>
          <w:szCs w:val="28"/>
          <w:lang w:val="nl-NL"/>
        </w:rPr>
        <w:t xml:space="preserve">2025, Ủy ban nhân dân Thành phố có Công văn số </w:t>
      </w:r>
      <w:r w:rsidR="00972DCD">
        <w:rPr>
          <w:sz w:val="28"/>
          <w:szCs w:val="28"/>
          <w:lang w:val="nl-NL"/>
        </w:rPr>
        <w:t>1703</w:t>
      </w:r>
      <w:r w:rsidRPr="00C64194">
        <w:rPr>
          <w:sz w:val="28"/>
          <w:szCs w:val="28"/>
          <w:lang w:val="nl-NL"/>
        </w:rPr>
        <w:t xml:space="preserve">/UBND-KT chấp thuận </w:t>
      </w:r>
      <w:r w:rsidR="005774CE">
        <w:rPr>
          <w:sz w:val="28"/>
          <w:szCs w:val="28"/>
          <w:lang w:val="nl-NL"/>
        </w:rPr>
        <w:t xml:space="preserve">chủ trương </w:t>
      </w:r>
      <w:r w:rsidRPr="00C64194">
        <w:rPr>
          <w:sz w:val="28"/>
          <w:szCs w:val="28"/>
          <w:lang w:val="nl-NL"/>
        </w:rPr>
        <w:t>đăng ký xây dựng</w:t>
      </w:r>
      <w:r w:rsidR="005774CE">
        <w:rPr>
          <w:sz w:val="28"/>
          <w:szCs w:val="28"/>
          <w:lang w:val="nl-NL"/>
        </w:rPr>
        <w:t xml:space="preserve"> và giao Sở Tài chính chủ trì, phối hợp với các ngành chức năng xây dựng</w:t>
      </w:r>
      <w:r w:rsidRPr="00C64194">
        <w:rPr>
          <w:sz w:val="28"/>
          <w:szCs w:val="28"/>
          <w:lang w:val="nl-NL"/>
        </w:rPr>
        <w:t xml:space="preserve"> </w:t>
      </w:r>
      <w:r w:rsidR="002F2699">
        <w:rPr>
          <w:sz w:val="28"/>
          <w:szCs w:val="28"/>
          <w:lang w:val="nl-NL"/>
        </w:rPr>
        <w:t xml:space="preserve">các </w:t>
      </w:r>
      <w:r w:rsidRPr="00C64194">
        <w:rPr>
          <w:sz w:val="28"/>
          <w:szCs w:val="28"/>
          <w:lang w:val="nl-NL"/>
        </w:rPr>
        <w:t>Quyết định của Ủy ban nhân dân Thành phố</w:t>
      </w:r>
      <w:r w:rsidR="00972DCD">
        <w:rPr>
          <w:sz w:val="28"/>
          <w:szCs w:val="28"/>
          <w:lang w:val="nl-NL"/>
        </w:rPr>
        <w:t xml:space="preserve"> </w:t>
      </w:r>
      <w:r w:rsidR="002F2699">
        <w:rPr>
          <w:sz w:val="28"/>
          <w:szCs w:val="28"/>
          <w:lang w:val="nl-NL"/>
        </w:rPr>
        <w:t>theo hình thức rút gọn; trong đó có</w:t>
      </w:r>
      <w:r w:rsidR="00500420">
        <w:rPr>
          <w:sz w:val="28"/>
          <w:szCs w:val="28"/>
          <w:lang w:val="nl-NL"/>
        </w:rPr>
        <w:t xml:space="preserve"> nội dung về </w:t>
      </w:r>
      <w:r w:rsidR="00500420" w:rsidRPr="00394338">
        <w:rPr>
          <w:spacing w:val="2"/>
          <w:sz w:val="28"/>
          <w:szCs w:val="28"/>
        </w:rPr>
        <w:t xml:space="preserve">quy định tiêu chuẩn, </w:t>
      </w:r>
      <w:r w:rsidR="00500420" w:rsidRPr="00394338">
        <w:rPr>
          <w:spacing w:val="2"/>
          <w:sz w:val="28"/>
          <w:szCs w:val="28"/>
        </w:rPr>
        <w:lastRenderedPageBreak/>
        <w:t xml:space="preserve">định mức </w:t>
      </w:r>
      <w:r w:rsidR="00500420" w:rsidRPr="00394338">
        <w:rPr>
          <w:bCs/>
          <w:iCs/>
          <w:spacing w:val="2"/>
          <w:sz w:val="28"/>
          <w:szCs w:val="28"/>
        </w:rPr>
        <w:t xml:space="preserve">sử dụng xe ô tô chuyên dùng </w:t>
      </w:r>
      <w:r w:rsidR="002E5AFE" w:rsidRPr="00394338">
        <w:rPr>
          <w:bCs/>
          <w:iCs/>
          <w:spacing w:val="2"/>
          <w:sz w:val="28"/>
          <w:szCs w:val="28"/>
        </w:rPr>
        <w:t xml:space="preserve">(trừ </w:t>
      </w:r>
      <w:r w:rsidR="002E5AFE">
        <w:rPr>
          <w:bCs/>
          <w:iCs/>
          <w:spacing w:val="2"/>
          <w:sz w:val="28"/>
          <w:szCs w:val="28"/>
        </w:rPr>
        <w:t xml:space="preserve">xe ô tô chuyên dùng </w:t>
      </w:r>
      <w:r w:rsidR="002E5AFE" w:rsidRPr="00394338">
        <w:rPr>
          <w:bCs/>
          <w:iCs/>
          <w:spacing w:val="2"/>
          <w:sz w:val="28"/>
          <w:szCs w:val="28"/>
        </w:rPr>
        <w:t>lĩnh vực y tế)</w:t>
      </w:r>
      <w:r w:rsidR="00500420" w:rsidRPr="00394338">
        <w:rPr>
          <w:bCs/>
          <w:iCs/>
          <w:spacing w:val="2"/>
          <w:sz w:val="28"/>
          <w:szCs w:val="28"/>
        </w:rPr>
        <w:t xml:space="preserve"> tại các cơ quan, đơn vị thuộc phạm vi quản lý của Thành phố Hồ Chí Minh</w:t>
      </w:r>
      <w:r w:rsidRPr="00C64194">
        <w:rPr>
          <w:sz w:val="28"/>
          <w:szCs w:val="28"/>
        </w:rPr>
        <w:t>.</w:t>
      </w:r>
    </w:p>
    <w:p w14:paraId="72A5EE93" w14:textId="77777777" w:rsidR="00352EF7" w:rsidRPr="002E5AFE" w:rsidRDefault="00972DCD"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2"/>
          <w:sz w:val="28"/>
          <w:szCs w:val="28"/>
        </w:rPr>
      </w:pPr>
      <w:r w:rsidRPr="002E5AFE">
        <w:rPr>
          <w:bCs/>
          <w:spacing w:val="-2"/>
          <w:sz w:val="28"/>
          <w:szCs w:val="28"/>
        </w:rPr>
        <w:t>N</w:t>
      </w:r>
      <w:r w:rsidR="002F3E5D" w:rsidRPr="002E5AFE">
        <w:rPr>
          <w:bCs/>
          <w:spacing w:val="-2"/>
          <w:sz w:val="28"/>
          <w:szCs w:val="28"/>
        </w:rPr>
        <w:t>gày</w:t>
      </w:r>
      <w:r w:rsidR="002F2699" w:rsidRPr="002E5AFE">
        <w:rPr>
          <w:bCs/>
          <w:spacing w:val="-2"/>
          <w:sz w:val="28"/>
          <w:szCs w:val="28"/>
        </w:rPr>
        <w:t xml:space="preserve"> </w:t>
      </w:r>
      <w:r w:rsidR="00500420" w:rsidRPr="002E5AFE">
        <w:rPr>
          <w:bCs/>
          <w:spacing w:val="-2"/>
          <w:sz w:val="28"/>
          <w:szCs w:val="28"/>
        </w:rPr>
        <w:t>…</w:t>
      </w:r>
      <w:r w:rsidR="002F2699" w:rsidRPr="002E5AFE">
        <w:rPr>
          <w:bCs/>
          <w:spacing w:val="-2"/>
          <w:sz w:val="28"/>
          <w:szCs w:val="28"/>
        </w:rPr>
        <w:t>/</w:t>
      </w:r>
      <w:r w:rsidR="00500420" w:rsidRPr="002E5AFE">
        <w:rPr>
          <w:bCs/>
          <w:spacing w:val="-2"/>
          <w:sz w:val="28"/>
          <w:szCs w:val="28"/>
        </w:rPr>
        <w:t>01</w:t>
      </w:r>
      <w:r w:rsidR="002F2699" w:rsidRPr="002E5AFE">
        <w:rPr>
          <w:bCs/>
          <w:spacing w:val="-2"/>
          <w:sz w:val="28"/>
          <w:szCs w:val="28"/>
        </w:rPr>
        <w:t>/</w:t>
      </w:r>
      <w:r w:rsidR="002F3E5D" w:rsidRPr="002E5AFE">
        <w:rPr>
          <w:bCs/>
          <w:spacing w:val="-2"/>
          <w:sz w:val="28"/>
          <w:szCs w:val="28"/>
        </w:rPr>
        <w:t>202</w:t>
      </w:r>
      <w:r w:rsidR="00500420" w:rsidRPr="002E5AFE">
        <w:rPr>
          <w:bCs/>
          <w:spacing w:val="-2"/>
          <w:sz w:val="28"/>
          <w:szCs w:val="28"/>
        </w:rPr>
        <w:t>6</w:t>
      </w:r>
      <w:r w:rsidR="002F3E5D" w:rsidRPr="002E5AFE">
        <w:rPr>
          <w:bCs/>
          <w:spacing w:val="-2"/>
          <w:sz w:val="28"/>
          <w:szCs w:val="28"/>
        </w:rPr>
        <w:t xml:space="preserve">, </w:t>
      </w:r>
      <w:r w:rsidR="00E849BF" w:rsidRPr="002E5AFE">
        <w:rPr>
          <w:bCs/>
          <w:spacing w:val="-2"/>
          <w:sz w:val="28"/>
          <w:szCs w:val="28"/>
        </w:rPr>
        <w:t>Sở Tài chính có Công văn số</w:t>
      </w:r>
      <w:r w:rsidR="00C64194" w:rsidRPr="002E5AFE">
        <w:rPr>
          <w:bCs/>
          <w:spacing w:val="-2"/>
          <w:sz w:val="28"/>
          <w:szCs w:val="28"/>
        </w:rPr>
        <w:t xml:space="preserve"> </w:t>
      </w:r>
      <w:r w:rsidR="00500420" w:rsidRPr="002E5AFE">
        <w:rPr>
          <w:bCs/>
          <w:spacing w:val="-2"/>
          <w:sz w:val="28"/>
          <w:szCs w:val="28"/>
        </w:rPr>
        <w:t>…</w:t>
      </w:r>
      <w:r w:rsidR="00E849BF" w:rsidRPr="002E5AFE">
        <w:rPr>
          <w:bCs/>
          <w:spacing w:val="-2"/>
          <w:sz w:val="28"/>
          <w:szCs w:val="28"/>
        </w:rPr>
        <w:t>/STC-QL</w:t>
      </w:r>
      <w:r w:rsidRPr="002E5AFE">
        <w:rPr>
          <w:bCs/>
          <w:spacing w:val="-2"/>
          <w:sz w:val="28"/>
          <w:szCs w:val="28"/>
        </w:rPr>
        <w:t>CS</w:t>
      </w:r>
      <w:r w:rsidR="00E849BF" w:rsidRPr="002E5AFE">
        <w:rPr>
          <w:bCs/>
          <w:spacing w:val="-2"/>
          <w:sz w:val="28"/>
          <w:szCs w:val="28"/>
        </w:rPr>
        <w:t xml:space="preserve"> đề nghị </w:t>
      </w:r>
      <w:r w:rsidR="00643E70" w:rsidRPr="002E5AFE">
        <w:rPr>
          <w:spacing w:val="-2"/>
          <w:sz w:val="28"/>
          <w:szCs w:val="28"/>
        </w:rPr>
        <w:t xml:space="preserve">Văn phòng Đoàn đại biểu Quốc hội và Hội đồng nhân dân Thành phố; Văn phòng Ủy ban nhân dân Thành phố; các sở, ban, ngành Thành phố; Ủy ban nhân dân 168 phường, xã, đặc khu; các đơn vị sự nghiệp công lập trực thuộc Ủy ban nhân dân Thành phố; Ủy ban Mặt trận Tổ quốc Việt Nam tham gia </w:t>
      </w:r>
      <w:r w:rsidR="002F3E5D" w:rsidRPr="002E5AFE">
        <w:rPr>
          <w:bCs/>
          <w:spacing w:val="-2"/>
          <w:sz w:val="28"/>
          <w:szCs w:val="28"/>
        </w:rPr>
        <w:t>góp ý</w:t>
      </w:r>
      <w:r w:rsidR="00D03535" w:rsidRPr="002E5AFE">
        <w:rPr>
          <w:bCs/>
          <w:spacing w:val="-2"/>
          <w:sz w:val="28"/>
          <w:szCs w:val="28"/>
        </w:rPr>
        <w:t xml:space="preserve"> dự thảo </w:t>
      </w:r>
      <w:r w:rsidR="00643E70" w:rsidRPr="002E5AFE">
        <w:rPr>
          <w:spacing w:val="-2"/>
          <w:sz w:val="28"/>
          <w:szCs w:val="28"/>
          <w:lang w:val="nl-NL"/>
        </w:rPr>
        <w:t xml:space="preserve">Quyết định của Ủy ban nhân dân Thành phố </w:t>
      </w:r>
      <w:bookmarkStart w:id="22" w:name="_Hlk219295441"/>
      <w:r w:rsidR="00372674" w:rsidRPr="002E5AFE">
        <w:rPr>
          <w:spacing w:val="-2"/>
          <w:sz w:val="28"/>
          <w:szCs w:val="28"/>
        </w:rPr>
        <w:t xml:space="preserve">quy định tiêu chuẩn, định mức </w:t>
      </w:r>
      <w:r w:rsidR="00372674" w:rsidRPr="002E5AFE">
        <w:rPr>
          <w:bCs/>
          <w:iCs/>
          <w:spacing w:val="-2"/>
          <w:sz w:val="28"/>
          <w:szCs w:val="28"/>
        </w:rPr>
        <w:t xml:space="preserve">sử dụng xe ô tô chuyên dùng </w:t>
      </w:r>
      <w:r w:rsidR="002E5AFE" w:rsidRPr="002E5AFE">
        <w:rPr>
          <w:bCs/>
          <w:iCs/>
          <w:spacing w:val="-2"/>
          <w:sz w:val="28"/>
          <w:szCs w:val="28"/>
        </w:rPr>
        <w:t>(trừ xe ô tô chuyên dùng lĩnh vực y tế)</w:t>
      </w:r>
      <w:r w:rsidR="00372674" w:rsidRPr="002E5AFE">
        <w:rPr>
          <w:bCs/>
          <w:iCs/>
          <w:spacing w:val="-2"/>
          <w:sz w:val="28"/>
          <w:szCs w:val="28"/>
        </w:rPr>
        <w:t xml:space="preserve"> tại các cơ quan, đơn vị thuộc phạm vi quản lý của Thành phố Hồ Chí Minh</w:t>
      </w:r>
      <w:bookmarkEnd w:id="22"/>
      <w:r w:rsidR="00D90188" w:rsidRPr="002E5AFE">
        <w:rPr>
          <w:spacing w:val="-2"/>
          <w:sz w:val="28"/>
          <w:szCs w:val="28"/>
        </w:rPr>
        <w:t>; gửi về Sở Tài chính để tổng hợp</w:t>
      </w:r>
      <w:r w:rsidR="00E849BF" w:rsidRPr="002E5AFE">
        <w:rPr>
          <w:bCs/>
          <w:spacing w:val="-2"/>
          <w:sz w:val="28"/>
          <w:szCs w:val="28"/>
        </w:rPr>
        <w:t xml:space="preserve">. </w:t>
      </w:r>
    </w:p>
    <w:p w14:paraId="62BE6F11" w14:textId="77777777" w:rsidR="00D90188" w:rsidRDefault="00E849BF"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4"/>
          <w:sz w:val="28"/>
          <w:szCs w:val="28"/>
        </w:rPr>
      </w:pPr>
      <w:r w:rsidRPr="00C64194">
        <w:rPr>
          <w:bCs/>
          <w:spacing w:val="4"/>
          <w:sz w:val="28"/>
          <w:szCs w:val="28"/>
        </w:rPr>
        <w:t xml:space="preserve">Đồng thời toàn bộ Dự thảo Tờ trình và Quyết định </w:t>
      </w:r>
      <w:r w:rsidR="00D03535" w:rsidRPr="00C64194">
        <w:rPr>
          <w:sz w:val="28"/>
          <w:szCs w:val="28"/>
          <w:lang w:val="nl-NL"/>
        </w:rPr>
        <w:t xml:space="preserve">của Ủy ban nhân dân Thành phố </w:t>
      </w:r>
      <w:r w:rsidR="00372674" w:rsidRPr="00394338">
        <w:rPr>
          <w:spacing w:val="2"/>
          <w:sz w:val="28"/>
          <w:szCs w:val="28"/>
        </w:rPr>
        <w:t xml:space="preserve">quy định tiêu chuẩn, định mức </w:t>
      </w:r>
      <w:r w:rsidR="00372674" w:rsidRPr="00394338">
        <w:rPr>
          <w:bCs/>
          <w:iCs/>
          <w:spacing w:val="2"/>
          <w:sz w:val="28"/>
          <w:szCs w:val="28"/>
        </w:rPr>
        <w:t xml:space="preserve">sử dụng xe ô tô chuyên dùng </w:t>
      </w:r>
      <w:r w:rsidR="002E5AFE" w:rsidRPr="00394338">
        <w:rPr>
          <w:bCs/>
          <w:iCs/>
          <w:spacing w:val="2"/>
          <w:sz w:val="28"/>
          <w:szCs w:val="28"/>
        </w:rPr>
        <w:t xml:space="preserve">(trừ </w:t>
      </w:r>
      <w:r w:rsidR="002E5AFE">
        <w:rPr>
          <w:bCs/>
          <w:iCs/>
          <w:spacing w:val="2"/>
          <w:sz w:val="28"/>
          <w:szCs w:val="28"/>
        </w:rPr>
        <w:t xml:space="preserve">xe ô tô chuyên dùng </w:t>
      </w:r>
      <w:r w:rsidR="002E5AFE" w:rsidRPr="00394338">
        <w:rPr>
          <w:bCs/>
          <w:iCs/>
          <w:spacing w:val="2"/>
          <w:sz w:val="28"/>
          <w:szCs w:val="28"/>
        </w:rPr>
        <w:t>lĩnh vực y tế)</w:t>
      </w:r>
      <w:r w:rsidR="00372674" w:rsidRPr="00394338">
        <w:rPr>
          <w:bCs/>
          <w:iCs/>
          <w:spacing w:val="2"/>
          <w:sz w:val="28"/>
          <w:szCs w:val="28"/>
        </w:rPr>
        <w:t xml:space="preserve"> tại các cơ quan, đơn vị thuộc phạm vi quản lý của Thành phố Hồ Chí Minh</w:t>
      </w:r>
      <w:r w:rsidR="00352EF7">
        <w:rPr>
          <w:sz w:val="28"/>
          <w:szCs w:val="28"/>
        </w:rPr>
        <w:t xml:space="preserve"> </w:t>
      </w:r>
      <w:r w:rsidRPr="00C64194">
        <w:rPr>
          <w:bCs/>
          <w:spacing w:val="4"/>
          <w:sz w:val="28"/>
          <w:szCs w:val="28"/>
        </w:rPr>
        <w:t>đã được đăng tải trên Cổng thông tin điện tử của Thành phố</w:t>
      </w:r>
      <w:r w:rsidR="00352EF7">
        <w:rPr>
          <w:bCs/>
          <w:spacing w:val="4"/>
          <w:sz w:val="28"/>
          <w:szCs w:val="28"/>
        </w:rPr>
        <w:t xml:space="preserve"> </w:t>
      </w:r>
      <w:r w:rsidRPr="00C64194">
        <w:rPr>
          <w:bCs/>
          <w:spacing w:val="4"/>
          <w:sz w:val="28"/>
          <w:szCs w:val="28"/>
        </w:rPr>
        <w:t>vào ngày</w:t>
      </w:r>
      <w:r w:rsidR="00C64194">
        <w:rPr>
          <w:bCs/>
          <w:spacing w:val="4"/>
          <w:sz w:val="28"/>
          <w:szCs w:val="28"/>
        </w:rPr>
        <w:t xml:space="preserve"> </w:t>
      </w:r>
      <w:r w:rsidR="00372674">
        <w:rPr>
          <w:bCs/>
          <w:spacing w:val="4"/>
          <w:sz w:val="28"/>
          <w:szCs w:val="28"/>
        </w:rPr>
        <w:t>…</w:t>
      </w:r>
      <w:r w:rsidR="00A80245">
        <w:rPr>
          <w:bCs/>
          <w:spacing w:val="4"/>
          <w:sz w:val="28"/>
          <w:szCs w:val="28"/>
        </w:rPr>
        <w:t>/</w:t>
      </w:r>
      <w:r w:rsidR="00AB7736">
        <w:rPr>
          <w:bCs/>
          <w:spacing w:val="4"/>
          <w:sz w:val="28"/>
          <w:szCs w:val="28"/>
        </w:rPr>
        <w:t>…</w:t>
      </w:r>
      <w:r w:rsidR="00A80245">
        <w:rPr>
          <w:bCs/>
          <w:spacing w:val="4"/>
          <w:sz w:val="28"/>
          <w:szCs w:val="28"/>
        </w:rPr>
        <w:t>/</w:t>
      </w:r>
      <w:r w:rsidRPr="00C64194">
        <w:rPr>
          <w:bCs/>
          <w:spacing w:val="4"/>
          <w:sz w:val="28"/>
          <w:szCs w:val="28"/>
        </w:rPr>
        <w:t>202</w:t>
      </w:r>
      <w:r w:rsidR="00372674">
        <w:rPr>
          <w:bCs/>
          <w:spacing w:val="4"/>
          <w:sz w:val="28"/>
          <w:szCs w:val="28"/>
        </w:rPr>
        <w:t>6</w:t>
      </w:r>
      <w:r w:rsidRPr="00C64194">
        <w:rPr>
          <w:bCs/>
          <w:spacing w:val="4"/>
          <w:sz w:val="28"/>
          <w:szCs w:val="28"/>
        </w:rPr>
        <w:t xml:space="preserve"> để lấy ý kiến của các đối tượng tác động trong thời </w:t>
      </w:r>
      <w:r w:rsidR="0073623E" w:rsidRPr="00C64194">
        <w:rPr>
          <w:bCs/>
          <w:spacing w:val="4"/>
          <w:sz w:val="28"/>
          <w:szCs w:val="28"/>
        </w:rPr>
        <w:t>hạn</w:t>
      </w:r>
      <w:r w:rsidRPr="00C64194">
        <w:rPr>
          <w:b/>
          <w:bCs/>
          <w:spacing w:val="4"/>
          <w:sz w:val="28"/>
          <w:szCs w:val="28"/>
        </w:rPr>
        <w:t xml:space="preserve"> </w:t>
      </w:r>
      <w:r w:rsidR="00352EF7" w:rsidRPr="00D90188">
        <w:rPr>
          <w:bCs/>
          <w:spacing w:val="4"/>
          <w:sz w:val="28"/>
          <w:szCs w:val="28"/>
        </w:rPr>
        <w:t xml:space="preserve">ít nhất </w:t>
      </w:r>
      <w:r w:rsidRPr="00D90188">
        <w:rPr>
          <w:bCs/>
          <w:spacing w:val="4"/>
          <w:sz w:val="28"/>
          <w:szCs w:val="28"/>
        </w:rPr>
        <w:t>1</w:t>
      </w:r>
      <w:r w:rsidRPr="00352EF7">
        <w:rPr>
          <w:bCs/>
          <w:spacing w:val="4"/>
          <w:sz w:val="28"/>
          <w:szCs w:val="28"/>
        </w:rPr>
        <w:t>0 ngày</w:t>
      </w:r>
      <w:r w:rsidR="00D90188">
        <w:rPr>
          <w:bCs/>
          <w:spacing w:val="4"/>
          <w:sz w:val="28"/>
          <w:szCs w:val="28"/>
        </w:rPr>
        <w:t xml:space="preserve"> theo quy định của pháp luật về ban hành văn bản quy phạm pháp luật.</w:t>
      </w:r>
    </w:p>
    <w:p w14:paraId="3EB7CE25" w14:textId="77777777" w:rsidR="007F40F8" w:rsidRDefault="00E849BF"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4"/>
          <w:sz w:val="28"/>
          <w:szCs w:val="28"/>
        </w:rPr>
      </w:pPr>
      <w:r w:rsidRPr="00C64194">
        <w:rPr>
          <w:bCs/>
          <w:spacing w:val="4"/>
          <w:sz w:val="28"/>
          <w:szCs w:val="28"/>
        </w:rPr>
        <w:t xml:space="preserve">Bên cạnh đó, Sở Tài chính thực hiện truyền thông liên quan đến chính sách ban hành </w:t>
      </w:r>
      <w:r w:rsidR="0073623E" w:rsidRPr="00C64194">
        <w:rPr>
          <w:bCs/>
          <w:spacing w:val="4"/>
          <w:sz w:val="28"/>
          <w:szCs w:val="28"/>
        </w:rPr>
        <w:t xml:space="preserve">Quyết định của Ủy ban nhân dân Thành phố </w:t>
      </w:r>
      <w:r w:rsidR="00372674" w:rsidRPr="00394338">
        <w:rPr>
          <w:spacing w:val="2"/>
          <w:sz w:val="28"/>
          <w:szCs w:val="28"/>
        </w:rPr>
        <w:t xml:space="preserve">quy định tiêu chuẩn, định mức </w:t>
      </w:r>
      <w:r w:rsidR="00372674" w:rsidRPr="00394338">
        <w:rPr>
          <w:bCs/>
          <w:iCs/>
          <w:spacing w:val="2"/>
          <w:sz w:val="28"/>
          <w:szCs w:val="28"/>
        </w:rPr>
        <w:t xml:space="preserve">sử dụng xe ô tô chuyên dùng </w:t>
      </w:r>
      <w:r w:rsidR="002E5AFE" w:rsidRPr="00394338">
        <w:rPr>
          <w:bCs/>
          <w:iCs/>
          <w:spacing w:val="2"/>
          <w:sz w:val="28"/>
          <w:szCs w:val="28"/>
        </w:rPr>
        <w:t xml:space="preserve">(trừ </w:t>
      </w:r>
      <w:r w:rsidR="002E5AFE">
        <w:rPr>
          <w:bCs/>
          <w:iCs/>
          <w:spacing w:val="2"/>
          <w:sz w:val="28"/>
          <w:szCs w:val="28"/>
        </w:rPr>
        <w:t xml:space="preserve">xe ô tô chuyên dùng </w:t>
      </w:r>
      <w:r w:rsidR="002E5AFE" w:rsidRPr="00394338">
        <w:rPr>
          <w:bCs/>
          <w:iCs/>
          <w:spacing w:val="2"/>
          <w:sz w:val="28"/>
          <w:szCs w:val="28"/>
        </w:rPr>
        <w:t>lĩnh vực y tế)</w:t>
      </w:r>
      <w:r w:rsidR="00372674" w:rsidRPr="00394338">
        <w:rPr>
          <w:bCs/>
          <w:iCs/>
          <w:spacing w:val="2"/>
          <w:sz w:val="28"/>
          <w:szCs w:val="28"/>
        </w:rPr>
        <w:t xml:space="preserve"> tại các cơ quan, đơn vị thuộc phạm vi quản lý của Thành phố Hồ Chí Minh</w:t>
      </w:r>
      <w:r w:rsidR="00372674" w:rsidRPr="00C64194">
        <w:rPr>
          <w:bCs/>
          <w:spacing w:val="4"/>
          <w:sz w:val="28"/>
          <w:szCs w:val="28"/>
        </w:rPr>
        <w:t xml:space="preserve"> </w:t>
      </w:r>
      <w:r w:rsidRPr="00C64194">
        <w:rPr>
          <w:bCs/>
          <w:spacing w:val="4"/>
          <w:sz w:val="28"/>
          <w:szCs w:val="28"/>
        </w:rPr>
        <w:t xml:space="preserve">thông qua hình thức đăng tải Dự thảo Tờ trình và Quyết định lên </w:t>
      </w:r>
      <w:bookmarkStart w:id="23" w:name="_Hlk209769911"/>
      <w:r w:rsidRPr="00C64194">
        <w:rPr>
          <w:bCs/>
          <w:spacing w:val="4"/>
          <w:sz w:val="28"/>
          <w:szCs w:val="28"/>
        </w:rPr>
        <w:t>Cổng thông tin điện tử của Sở Tài chính (đảm bảo đầy đủ các nội dung cần truyền thông theo quy định tại Điều 3 Nghị định số 78/2025/NĐ-CP)</w:t>
      </w:r>
      <w:bookmarkEnd w:id="23"/>
      <w:r w:rsidRPr="00C64194">
        <w:rPr>
          <w:bCs/>
          <w:spacing w:val="4"/>
          <w:sz w:val="28"/>
          <w:szCs w:val="28"/>
        </w:rPr>
        <w:t>.</w:t>
      </w:r>
      <w:bookmarkStart w:id="24" w:name="_Hlk184374117"/>
    </w:p>
    <w:p w14:paraId="2C6C3BA8" w14:textId="77777777" w:rsidR="00975F65" w:rsidRPr="002E5AFE" w:rsidRDefault="00E849BF" w:rsidP="004A4A32">
      <w:pPr>
        <w:widowControl w:val="0"/>
        <w:pBdr>
          <w:top w:val="dotted" w:sz="4" w:space="0" w:color="FFFFFF"/>
          <w:left w:val="dotted" w:sz="4" w:space="0" w:color="FFFFFF"/>
          <w:bottom w:val="dotted" w:sz="4" w:space="7" w:color="FFFFFF"/>
          <w:right w:val="dotted" w:sz="4" w:space="0" w:color="FFFFFF"/>
        </w:pBdr>
        <w:shd w:val="clear" w:color="auto" w:fill="FFFFFF"/>
        <w:spacing w:before="80" w:after="80"/>
        <w:ind w:firstLine="720"/>
        <w:jc w:val="both"/>
        <w:rPr>
          <w:spacing w:val="2"/>
          <w:sz w:val="28"/>
          <w:szCs w:val="28"/>
        </w:rPr>
      </w:pPr>
      <w:r w:rsidRPr="002E5AFE">
        <w:rPr>
          <w:bCs/>
          <w:spacing w:val="2"/>
          <w:sz w:val="28"/>
          <w:szCs w:val="28"/>
        </w:rPr>
        <w:t xml:space="preserve">Tính đến thời điểm hiện nay, sau thời gian góp ý theo quy định, trên cổng thông tin điện tử của Thành phố và Sở Tài chính ghi nhận </w:t>
      </w:r>
      <w:r w:rsidR="00372674" w:rsidRPr="002E5AFE">
        <w:rPr>
          <w:bCs/>
          <w:spacing w:val="2"/>
          <w:sz w:val="28"/>
          <w:szCs w:val="28"/>
        </w:rPr>
        <w:t>…</w:t>
      </w:r>
      <w:r w:rsidRPr="002E5AFE">
        <w:rPr>
          <w:bCs/>
          <w:spacing w:val="2"/>
          <w:sz w:val="28"/>
          <w:szCs w:val="28"/>
        </w:rPr>
        <w:t xml:space="preserve"> có ý kiến góp ý của các cơ quan, tổ chức, cá nhân; đối với </w:t>
      </w:r>
      <w:r w:rsidR="0073623E" w:rsidRPr="002E5AFE">
        <w:rPr>
          <w:bCs/>
          <w:spacing w:val="2"/>
          <w:sz w:val="28"/>
          <w:szCs w:val="28"/>
        </w:rPr>
        <w:t>các sở</w:t>
      </w:r>
      <w:r w:rsidR="00F339D1" w:rsidRPr="002E5AFE">
        <w:rPr>
          <w:bCs/>
          <w:spacing w:val="2"/>
          <w:sz w:val="28"/>
          <w:szCs w:val="28"/>
        </w:rPr>
        <w:t>,</w:t>
      </w:r>
      <w:r w:rsidR="0073623E" w:rsidRPr="002E5AFE">
        <w:rPr>
          <w:bCs/>
          <w:spacing w:val="2"/>
          <w:sz w:val="28"/>
          <w:szCs w:val="28"/>
        </w:rPr>
        <w:t xml:space="preserve"> </w:t>
      </w:r>
      <w:r w:rsidR="00F339D1" w:rsidRPr="002E5AFE">
        <w:rPr>
          <w:bCs/>
          <w:spacing w:val="2"/>
          <w:sz w:val="28"/>
          <w:szCs w:val="28"/>
        </w:rPr>
        <w:t xml:space="preserve">ban </w:t>
      </w:r>
      <w:r w:rsidR="0073623E" w:rsidRPr="002E5AFE">
        <w:rPr>
          <w:bCs/>
          <w:spacing w:val="2"/>
          <w:sz w:val="28"/>
          <w:szCs w:val="28"/>
        </w:rPr>
        <w:t xml:space="preserve">ngành Thành phố và Ủy ban nhân dân </w:t>
      </w:r>
      <w:r w:rsidR="00975F65" w:rsidRPr="002E5AFE">
        <w:rPr>
          <w:bCs/>
          <w:spacing w:val="2"/>
          <w:sz w:val="28"/>
          <w:szCs w:val="28"/>
        </w:rPr>
        <w:t>các phường/xã/đặc khu</w:t>
      </w:r>
      <w:r w:rsidRPr="002E5AFE">
        <w:rPr>
          <w:bCs/>
          <w:spacing w:val="2"/>
          <w:sz w:val="28"/>
          <w:szCs w:val="28"/>
        </w:rPr>
        <w:t xml:space="preserve">, Sở Tài chính nhận được </w:t>
      </w:r>
      <w:r w:rsidR="00372674" w:rsidRPr="002E5AFE">
        <w:rPr>
          <w:bCs/>
          <w:spacing w:val="2"/>
          <w:sz w:val="28"/>
          <w:szCs w:val="28"/>
        </w:rPr>
        <w:t>…</w:t>
      </w:r>
      <w:r w:rsidRPr="002E5AFE">
        <w:rPr>
          <w:bCs/>
          <w:spacing w:val="2"/>
          <w:sz w:val="28"/>
          <w:szCs w:val="28"/>
        </w:rPr>
        <w:t>/</w:t>
      </w:r>
      <w:r w:rsidR="00372674" w:rsidRPr="002E5AFE">
        <w:rPr>
          <w:bCs/>
          <w:spacing w:val="2"/>
          <w:sz w:val="28"/>
          <w:szCs w:val="28"/>
        </w:rPr>
        <w:t>…</w:t>
      </w:r>
      <w:r w:rsidRPr="002E5AFE">
        <w:rPr>
          <w:bCs/>
          <w:spacing w:val="2"/>
          <w:sz w:val="28"/>
          <w:szCs w:val="28"/>
        </w:rPr>
        <w:t xml:space="preserve"> ý kiến của các đơn vị </w:t>
      </w:r>
      <w:bookmarkEnd w:id="24"/>
      <w:r w:rsidR="004A4A32" w:rsidRPr="002E5AFE">
        <w:rPr>
          <w:bCs/>
          <w:spacing w:val="2"/>
          <w:sz w:val="28"/>
          <w:szCs w:val="28"/>
        </w:rPr>
        <w:t xml:space="preserve">(trong đó có </w:t>
      </w:r>
      <w:r w:rsidR="00372674" w:rsidRPr="002E5AFE">
        <w:rPr>
          <w:bCs/>
          <w:spacing w:val="2"/>
          <w:sz w:val="28"/>
          <w:szCs w:val="28"/>
        </w:rPr>
        <w:t>…</w:t>
      </w:r>
      <w:r w:rsidR="004A4A32" w:rsidRPr="002E5AFE">
        <w:rPr>
          <w:bCs/>
          <w:spacing w:val="2"/>
          <w:sz w:val="28"/>
          <w:szCs w:val="28"/>
        </w:rPr>
        <w:t>/</w:t>
      </w:r>
      <w:r w:rsidR="00372674" w:rsidRPr="002E5AFE">
        <w:rPr>
          <w:bCs/>
          <w:spacing w:val="2"/>
          <w:sz w:val="28"/>
          <w:szCs w:val="28"/>
        </w:rPr>
        <w:t>…</w:t>
      </w:r>
      <w:r w:rsidR="004A4A32" w:rsidRPr="002E5AFE">
        <w:rPr>
          <w:bCs/>
          <w:spacing w:val="2"/>
          <w:sz w:val="28"/>
          <w:szCs w:val="28"/>
        </w:rPr>
        <w:t xml:space="preserve"> đơn vị thống nhất và có </w:t>
      </w:r>
      <w:r w:rsidR="00372674" w:rsidRPr="002E5AFE">
        <w:rPr>
          <w:bCs/>
          <w:spacing w:val="2"/>
          <w:sz w:val="28"/>
          <w:szCs w:val="28"/>
        </w:rPr>
        <w:t>…</w:t>
      </w:r>
      <w:r w:rsidR="004A4A32" w:rsidRPr="002E5AFE">
        <w:rPr>
          <w:bCs/>
          <w:spacing w:val="2"/>
          <w:sz w:val="28"/>
          <w:szCs w:val="28"/>
        </w:rPr>
        <w:t>/</w:t>
      </w:r>
      <w:r w:rsidR="00372674" w:rsidRPr="002E5AFE">
        <w:rPr>
          <w:bCs/>
          <w:spacing w:val="2"/>
          <w:sz w:val="28"/>
          <w:szCs w:val="28"/>
        </w:rPr>
        <w:t>…</w:t>
      </w:r>
      <w:r w:rsidR="004A4A32" w:rsidRPr="002E5AFE">
        <w:rPr>
          <w:bCs/>
          <w:spacing w:val="2"/>
          <w:sz w:val="28"/>
          <w:szCs w:val="28"/>
        </w:rPr>
        <w:t xml:space="preserve"> đơn vị đóng góp ý kiến); </w:t>
      </w:r>
      <w:r w:rsidR="004A4A32" w:rsidRPr="002E5AFE">
        <w:rPr>
          <w:color w:val="000000"/>
          <w:spacing w:val="2"/>
          <w:sz w:val="28"/>
          <w:szCs w:val="28"/>
        </w:rPr>
        <w:t xml:space="preserve">đối với </w:t>
      </w:r>
      <w:r w:rsidR="00372674" w:rsidRPr="002E5AFE">
        <w:rPr>
          <w:spacing w:val="2"/>
          <w:sz w:val="28"/>
          <w:szCs w:val="28"/>
        </w:rPr>
        <w:t xml:space="preserve">… </w:t>
      </w:r>
      <w:r w:rsidR="004A4A32" w:rsidRPr="002E5AFE">
        <w:rPr>
          <w:spacing w:val="2"/>
          <w:sz w:val="28"/>
          <w:szCs w:val="28"/>
        </w:rPr>
        <w:t xml:space="preserve">cơ </w:t>
      </w:r>
      <w:r w:rsidR="004A4A32" w:rsidRPr="002E5AFE">
        <w:rPr>
          <w:color w:val="000000"/>
          <w:spacing w:val="2"/>
          <w:sz w:val="28"/>
          <w:szCs w:val="28"/>
        </w:rPr>
        <w:t>quan, tổ chức, đơn vị không có ý kiến, mặc định xem như thống nhất.</w:t>
      </w:r>
      <w:r w:rsidRPr="002E5AFE">
        <w:rPr>
          <w:bCs/>
          <w:spacing w:val="2"/>
          <w:sz w:val="28"/>
          <w:szCs w:val="28"/>
        </w:rPr>
        <w:t xml:space="preserve"> Sở Tài chính đã tổng hợp, tiếp thu, giải trình ý kiến góp ý của các đơn vị (đính kèm </w:t>
      </w:r>
      <w:r w:rsidRPr="002E5AFE">
        <w:rPr>
          <w:spacing w:val="2"/>
          <w:sz w:val="28"/>
          <w:szCs w:val="28"/>
        </w:rPr>
        <w:t>Bản tổng hợp ý kiến, tiếp thu, giải trình ý kiến góp ý</w:t>
      </w:r>
      <w:r w:rsidRPr="002E5AFE">
        <w:rPr>
          <w:bCs/>
          <w:spacing w:val="2"/>
          <w:sz w:val="28"/>
          <w:szCs w:val="28"/>
        </w:rPr>
        <w:t xml:space="preserve">) và </w:t>
      </w:r>
      <w:r w:rsidR="0073623E" w:rsidRPr="002E5AFE">
        <w:rPr>
          <w:bCs/>
          <w:spacing w:val="2"/>
          <w:sz w:val="28"/>
          <w:szCs w:val="28"/>
        </w:rPr>
        <w:t xml:space="preserve">thực hiện đăng tải </w:t>
      </w:r>
      <w:r w:rsidR="0073623E" w:rsidRPr="002E5AFE">
        <w:rPr>
          <w:spacing w:val="2"/>
          <w:sz w:val="28"/>
          <w:szCs w:val="28"/>
        </w:rPr>
        <w:t>Bản tổng hợp ý kiến, tiếp thu, giải trình ý kiến góp ý</w:t>
      </w:r>
      <w:r w:rsidR="004A05E6" w:rsidRPr="002E5AFE">
        <w:rPr>
          <w:spacing w:val="2"/>
          <w:sz w:val="28"/>
          <w:szCs w:val="28"/>
        </w:rPr>
        <w:t xml:space="preserve">, dự thảo </w:t>
      </w:r>
      <w:r w:rsidR="004A05E6" w:rsidRPr="002E5AFE">
        <w:rPr>
          <w:bCs/>
          <w:spacing w:val="2"/>
          <w:sz w:val="28"/>
          <w:szCs w:val="28"/>
        </w:rPr>
        <w:t xml:space="preserve">Quyết định của Ủy ban nhân dân Thành phố </w:t>
      </w:r>
      <w:r w:rsidR="00372674" w:rsidRPr="002E5AFE">
        <w:rPr>
          <w:spacing w:val="2"/>
          <w:sz w:val="28"/>
          <w:szCs w:val="28"/>
        </w:rPr>
        <w:t xml:space="preserve">quy định tiêu chuẩn, định mức </w:t>
      </w:r>
      <w:r w:rsidR="00372674" w:rsidRPr="002E5AFE">
        <w:rPr>
          <w:bCs/>
          <w:iCs/>
          <w:spacing w:val="2"/>
          <w:sz w:val="28"/>
          <w:szCs w:val="28"/>
        </w:rPr>
        <w:t xml:space="preserve">sử dụng xe ô tô chuyên dùng </w:t>
      </w:r>
      <w:r w:rsidR="002E5AFE" w:rsidRPr="002E5AFE">
        <w:rPr>
          <w:bCs/>
          <w:iCs/>
          <w:spacing w:val="2"/>
          <w:sz w:val="28"/>
          <w:szCs w:val="28"/>
        </w:rPr>
        <w:t>(trừ xe ô tô chuyên dùng lĩnh vực y tế)</w:t>
      </w:r>
      <w:r w:rsidR="00372674" w:rsidRPr="002E5AFE">
        <w:rPr>
          <w:bCs/>
          <w:iCs/>
          <w:spacing w:val="2"/>
          <w:sz w:val="28"/>
          <w:szCs w:val="28"/>
        </w:rPr>
        <w:t xml:space="preserve"> tại các cơ quan, đơn vị thuộc phạm vi quản lý của Thành phố Hồ Chí Minh</w:t>
      </w:r>
      <w:r w:rsidR="00372674" w:rsidRPr="002E5AFE">
        <w:rPr>
          <w:spacing w:val="2"/>
          <w:sz w:val="28"/>
          <w:szCs w:val="28"/>
        </w:rPr>
        <w:t xml:space="preserve"> </w:t>
      </w:r>
      <w:r w:rsidR="004A05E6" w:rsidRPr="002E5AFE">
        <w:rPr>
          <w:spacing w:val="2"/>
          <w:sz w:val="28"/>
          <w:szCs w:val="28"/>
        </w:rPr>
        <w:t>(đã cập nhật, điều chỉnh) lên</w:t>
      </w:r>
      <w:r w:rsidR="0073623E" w:rsidRPr="002E5AFE">
        <w:rPr>
          <w:spacing w:val="2"/>
          <w:sz w:val="28"/>
          <w:szCs w:val="28"/>
        </w:rPr>
        <w:t xml:space="preserve"> </w:t>
      </w:r>
      <w:r w:rsidR="0073623E" w:rsidRPr="002E5AFE">
        <w:rPr>
          <w:bCs/>
          <w:spacing w:val="2"/>
          <w:sz w:val="28"/>
          <w:szCs w:val="28"/>
        </w:rPr>
        <w:t xml:space="preserve">Cổng thông tin điện tử của Sở Tài chính </w:t>
      </w:r>
      <w:r w:rsidR="0090145E" w:rsidRPr="002E5AFE">
        <w:rPr>
          <w:bCs/>
          <w:spacing w:val="2"/>
          <w:sz w:val="28"/>
          <w:szCs w:val="28"/>
        </w:rPr>
        <w:t xml:space="preserve">vào ngày </w:t>
      </w:r>
      <w:r w:rsidR="00372674" w:rsidRPr="002E5AFE">
        <w:rPr>
          <w:bCs/>
          <w:spacing w:val="2"/>
          <w:sz w:val="28"/>
          <w:szCs w:val="28"/>
        </w:rPr>
        <w:t>…</w:t>
      </w:r>
      <w:r w:rsidR="0090145E" w:rsidRPr="002E5AFE">
        <w:rPr>
          <w:bCs/>
          <w:spacing w:val="2"/>
          <w:sz w:val="28"/>
          <w:szCs w:val="28"/>
        </w:rPr>
        <w:t>/</w:t>
      </w:r>
      <w:r w:rsidR="00AB7736">
        <w:rPr>
          <w:bCs/>
          <w:spacing w:val="2"/>
          <w:sz w:val="28"/>
          <w:szCs w:val="28"/>
        </w:rPr>
        <w:t>…</w:t>
      </w:r>
      <w:r w:rsidR="0090145E" w:rsidRPr="002E5AFE">
        <w:rPr>
          <w:bCs/>
          <w:spacing w:val="2"/>
          <w:sz w:val="28"/>
          <w:szCs w:val="28"/>
        </w:rPr>
        <w:t>/202</w:t>
      </w:r>
      <w:r w:rsidR="00372674" w:rsidRPr="002E5AFE">
        <w:rPr>
          <w:bCs/>
          <w:spacing w:val="2"/>
          <w:sz w:val="28"/>
          <w:szCs w:val="28"/>
        </w:rPr>
        <w:t>6</w:t>
      </w:r>
      <w:r w:rsidR="0090145E" w:rsidRPr="002E5AFE">
        <w:rPr>
          <w:bCs/>
          <w:spacing w:val="2"/>
          <w:sz w:val="28"/>
          <w:szCs w:val="28"/>
        </w:rPr>
        <w:t xml:space="preserve"> </w:t>
      </w:r>
      <w:r w:rsidR="0073623E" w:rsidRPr="002E5AFE">
        <w:rPr>
          <w:bCs/>
          <w:spacing w:val="2"/>
          <w:sz w:val="28"/>
          <w:szCs w:val="28"/>
        </w:rPr>
        <w:t>theo quy định</w:t>
      </w:r>
      <w:r w:rsidR="0073623E" w:rsidRPr="002E5AFE">
        <w:rPr>
          <w:spacing w:val="2"/>
          <w:sz w:val="28"/>
          <w:szCs w:val="28"/>
        </w:rPr>
        <w:t>.</w:t>
      </w:r>
    </w:p>
    <w:p w14:paraId="4F396A2E" w14:textId="77777777" w:rsidR="00052CEB" w:rsidRDefault="001C45F9"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4"/>
          <w:sz w:val="28"/>
          <w:szCs w:val="28"/>
        </w:rPr>
      </w:pPr>
      <w:r w:rsidRPr="00C64194">
        <w:rPr>
          <w:bCs/>
          <w:spacing w:val="4"/>
          <w:sz w:val="28"/>
          <w:szCs w:val="28"/>
        </w:rPr>
        <w:t xml:space="preserve">Trên cơ sở góp ý của các </w:t>
      </w:r>
      <w:r w:rsidR="00975F65">
        <w:rPr>
          <w:bCs/>
          <w:spacing w:val="4"/>
          <w:sz w:val="28"/>
          <w:szCs w:val="28"/>
        </w:rPr>
        <w:t xml:space="preserve">cơ quan, tổ chức, </w:t>
      </w:r>
      <w:r w:rsidRPr="00C64194">
        <w:rPr>
          <w:bCs/>
          <w:spacing w:val="4"/>
          <w:sz w:val="28"/>
          <w:szCs w:val="28"/>
        </w:rPr>
        <w:t xml:space="preserve">đơn vị, </w:t>
      </w:r>
      <w:r w:rsidR="00052CEB">
        <w:rPr>
          <w:bCs/>
          <w:spacing w:val="4"/>
          <w:sz w:val="28"/>
          <w:szCs w:val="28"/>
        </w:rPr>
        <w:t>ngày</w:t>
      </w:r>
      <w:r w:rsidR="002B7FB1">
        <w:rPr>
          <w:bCs/>
          <w:spacing w:val="4"/>
          <w:sz w:val="28"/>
          <w:szCs w:val="28"/>
        </w:rPr>
        <w:t xml:space="preserve"> </w:t>
      </w:r>
      <w:r w:rsidR="00372674">
        <w:rPr>
          <w:bCs/>
          <w:spacing w:val="4"/>
          <w:sz w:val="28"/>
          <w:szCs w:val="28"/>
        </w:rPr>
        <w:t>…</w:t>
      </w:r>
      <w:r w:rsidR="00052CEB">
        <w:rPr>
          <w:bCs/>
          <w:spacing w:val="4"/>
          <w:sz w:val="28"/>
          <w:szCs w:val="28"/>
        </w:rPr>
        <w:t>/</w:t>
      </w:r>
      <w:r w:rsidR="00AB7736">
        <w:rPr>
          <w:bCs/>
          <w:spacing w:val="4"/>
          <w:sz w:val="28"/>
          <w:szCs w:val="28"/>
        </w:rPr>
        <w:t>…</w:t>
      </w:r>
      <w:r w:rsidR="00052CEB">
        <w:rPr>
          <w:bCs/>
          <w:spacing w:val="4"/>
          <w:sz w:val="28"/>
          <w:szCs w:val="28"/>
        </w:rPr>
        <w:t>/</w:t>
      </w:r>
      <w:r w:rsidRPr="00C64194">
        <w:rPr>
          <w:bCs/>
          <w:spacing w:val="4"/>
          <w:sz w:val="28"/>
          <w:szCs w:val="28"/>
        </w:rPr>
        <w:t>202</w:t>
      </w:r>
      <w:r w:rsidR="00372674">
        <w:rPr>
          <w:bCs/>
          <w:spacing w:val="4"/>
          <w:sz w:val="28"/>
          <w:szCs w:val="28"/>
        </w:rPr>
        <w:t>6</w:t>
      </w:r>
      <w:r w:rsidRPr="00C64194">
        <w:rPr>
          <w:bCs/>
          <w:spacing w:val="4"/>
          <w:sz w:val="28"/>
          <w:szCs w:val="28"/>
        </w:rPr>
        <w:t xml:space="preserve">, Sở Tài chính có </w:t>
      </w:r>
      <w:r w:rsidR="00E849BF" w:rsidRPr="00C64194">
        <w:rPr>
          <w:bCs/>
          <w:spacing w:val="4"/>
          <w:sz w:val="28"/>
          <w:szCs w:val="28"/>
        </w:rPr>
        <w:t xml:space="preserve">Công văn số </w:t>
      </w:r>
      <w:r w:rsidR="00372674">
        <w:rPr>
          <w:bCs/>
          <w:spacing w:val="4"/>
          <w:sz w:val="28"/>
          <w:szCs w:val="28"/>
        </w:rPr>
        <w:t>…</w:t>
      </w:r>
      <w:r w:rsidR="00E849BF" w:rsidRPr="00C64194">
        <w:rPr>
          <w:bCs/>
          <w:spacing w:val="4"/>
          <w:sz w:val="28"/>
          <w:szCs w:val="28"/>
        </w:rPr>
        <w:t>/STC-QL</w:t>
      </w:r>
      <w:r w:rsidR="00052CEB">
        <w:rPr>
          <w:bCs/>
          <w:spacing w:val="4"/>
          <w:sz w:val="28"/>
          <w:szCs w:val="28"/>
        </w:rPr>
        <w:t>CS</w:t>
      </w:r>
      <w:r w:rsidR="00E849BF" w:rsidRPr="00C64194">
        <w:rPr>
          <w:bCs/>
          <w:spacing w:val="4"/>
          <w:sz w:val="28"/>
          <w:szCs w:val="28"/>
        </w:rPr>
        <w:t xml:space="preserve"> </w:t>
      </w:r>
      <w:r w:rsidRPr="00C64194">
        <w:rPr>
          <w:bCs/>
          <w:spacing w:val="4"/>
          <w:sz w:val="28"/>
          <w:szCs w:val="28"/>
        </w:rPr>
        <w:t>đề nghị</w:t>
      </w:r>
      <w:r w:rsidR="00E849BF" w:rsidRPr="00C64194">
        <w:rPr>
          <w:bCs/>
          <w:spacing w:val="4"/>
          <w:sz w:val="28"/>
          <w:szCs w:val="28"/>
        </w:rPr>
        <w:t xml:space="preserve"> Sở Tư pháp thẩm định Dự thảo Tờ trình và Quyết định của Ủy ban nhân dân Thành phố.</w:t>
      </w:r>
    </w:p>
    <w:p w14:paraId="68AB51DB" w14:textId="77777777" w:rsidR="005D4902" w:rsidRDefault="00E849BF" w:rsidP="005D4902">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C64194">
        <w:rPr>
          <w:sz w:val="28"/>
          <w:szCs w:val="28"/>
        </w:rPr>
        <w:t>Ngày</w:t>
      </w:r>
      <w:r w:rsidR="002B7FB1">
        <w:rPr>
          <w:sz w:val="28"/>
          <w:szCs w:val="28"/>
        </w:rPr>
        <w:t xml:space="preserve"> </w:t>
      </w:r>
      <w:r w:rsidR="00372674">
        <w:rPr>
          <w:sz w:val="28"/>
          <w:szCs w:val="28"/>
        </w:rPr>
        <w:t>…</w:t>
      </w:r>
      <w:r w:rsidR="002B7FB1">
        <w:rPr>
          <w:sz w:val="28"/>
          <w:szCs w:val="28"/>
        </w:rPr>
        <w:t>/</w:t>
      </w:r>
      <w:r w:rsidR="00AB7736">
        <w:rPr>
          <w:sz w:val="28"/>
          <w:szCs w:val="28"/>
        </w:rPr>
        <w:t>…</w:t>
      </w:r>
      <w:r w:rsidR="002B7FB1">
        <w:rPr>
          <w:sz w:val="28"/>
          <w:szCs w:val="28"/>
        </w:rPr>
        <w:t>/202</w:t>
      </w:r>
      <w:r w:rsidR="00372674">
        <w:rPr>
          <w:sz w:val="28"/>
          <w:szCs w:val="28"/>
        </w:rPr>
        <w:t>6</w:t>
      </w:r>
      <w:r w:rsidRPr="00C64194">
        <w:rPr>
          <w:sz w:val="28"/>
          <w:szCs w:val="28"/>
        </w:rPr>
        <w:t xml:space="preserve">, Sở Tư pháp có </w:t>
      </w:r>
      <w:r w:rsidR="004D7D36" w:rsidRPr="00C64194">
        <w:rPr>
          <w:sz w:val="28"/>
          <w:szCs w:val="28"/>
        </w:rPr>
        <w:t>Báo cáo</w:t>
      </w:r>
      <w:r w:rsidR="002B7FB1">
        <w:rPr>
          <w:sz w:val="28"/>
          <w:szCs w:val="28"/>
        </w:rPr>
        <w:t xml:space="preserve"> số </w:t>
      </w:r>
      <w:r w:rsidR="00372674">
        <w:rPr>
          <w:sz w:val="28"/>
          <w:szCs w:val="28"/>
        </w:rPr>
        <w:t>…</w:t>
      </w:r>
      <w:r w:rsidR="002B7FB1">
        <w:rPr>
          <w:sz w:val="28"/>
          <w:szCs w:val="28"/>
        </w:rPr>
        <w:t>/</w:t>
      </w:r>
      <w:r w:rsidR="000D0355" w:rsidRPr="00C64194">
        <w:rPr>
          <w:sz w:val="28"/>
          <w:szCs w:val="28"/>
        </w:rPr>
        <w:t>BC-</w:t>
      </w:r>
      <w:r w:rsidRPr="00C64194">
        <w:rPr>
          <w:sz w:val="28"/>
          <w:szCs w:val="28"/>
        </w:rPr>
        <w:t>STP về</w:t>
      </w:r>
      <w:r w:rsidR="002B7FB1">
        <w:rPr>
          <w:sz w:val="28"/>
          <w:szCs w:val="28"/>
        </w:rPr>
        <w:t xml:space="preserve"> kết quả</w:t>
      </w:r>
      <w:r w:rsidRPr="00C64194">
        <w:rPr>
          <w:sz w:val="28"/>
          <w:szCs w:val="28"/>
        </w:rPr>
        <w:t xml:space="preserve"> thẩm định </w:t>
      </w:r>
      <w:r w:rsidR="00052CEB">
        <w:rPr>
          <w:sz w:val="28"/>
          <w:szCs w:val="28"/>
        </w:rPr>
        <w:t>d</w:t>
      </w:r>
      <w:r w:rsidRPr="00C64194">
        <w:rPr>
          <w:sz w:val="28"/>
          <w:szCs w:val="28"/>
        </w:rPr>
        <w:t xml:space="preserve">ự thảo </w:t>
      </w:r>
      <w:r w:rsidR="00052CEB" w:rsidRPr="00C64194">
        <w:rPr>
          <w:bCs/>
          <w:spacing w:val="4"/>
          <w:sz w:val="28"/>
          <w:szCs w:val="28"/>
        </w:rPr>
        <w:t xml:space="preserve">Quyết định của Ủy ban nhân dân Thành phố </w:t>
      </w:r>
      <w:r w:rsidR="00372674" w:rsidRPr="00394338">
        <w:rPr>
          <w:spacing w:val="2"/>
          <w:sz w:val="28"/>
          <w:szCs w:val="28"/>
        </w:rPr>
        <w:t xml:space="preserve">quy định tiêu chuẩn, </w:t>
      </w:r>
      <w:r w:rsidR="00372674" w:rsidRPr="00394338">
        <w:rPr>
          <w:spacing w:val="2"/>
          <w:sz w:val="28"/>
          <w:szCs w:val="28"/>
        </w:rPr>
        <w:lastRenderedPageBreak/>
        <w:t xml:space="preserve">định mức </w:t>
      </w:r>
      <w:r w:rsidR="00372674" w:rsidRPr="00394338">
        <w:rPr>
          <w:bCs/>
          <w:iCs/>
          <w:spacing w:val="2"/>
          <w:sz w:val="28"/>
          <w:szCs w:val="28"/>
        </w:rPr>
        <w:t xml:space="preserve">sử dụng xe ô tô chuyên dùng </w:t>
      </w:r>
      <w:r w:rsidR="002E5AFE" w:rsidRPr="00394338">
        <w:rPr>
          <w:bCs/>
          <w:iCs/>
          <w:spacing w:val="2"/>
          <w:sz w:val="28"/>
          <w:szCs w:val="28"/>
        </w:rPr>
        <w:t xml:space="preserve">(trừ </w:t>
      </w:r>
      <w:r w:rsidR="002E5AFE">
        <w:rPr>
          <w:bCs/>
          <w:iCs/>
          <w:spacing w:val="2"/>
          <w:sz w:val="28"/>
          <w:szCs w:val="28"/>
        </w:rPr>
        <w:t xml:space="preserve">xe ô tô chuyên dùng </w:t>
      </w:r>
      <w:r w:rsidR="002E5AFE" w:rsidRPr="00394338">
        <w:rPr>
          <w:bCs/>
          <w:iCs/>
          <w:spacing w:val="2"/>
          <w:sz w:val="28"/>
          <w:szCs w:val="28"/>
        </w:rPr>
        <w:t>lĩnh vực y tế)</w:t>
      </w:r>
      <w:r w:rsidR="00372674" w:rsidRPr="00394338">
        <w:rPr>
          <w:bCs/>
          <w:iCs/>
          <w:spacing w:val="2"/>
          <w:sz w:val="28"/>
          <w:szCs w:val="28"/>
        </w:rPr>
        <w:t xml:space="preserve"> tại các cơ quan, đơn vị thuộc phạm vi quản lý của Thành phố Hồ Chí Minh</w:t>
      </w:r>
      <w:r w:rsidRPr="00C64194">
        <w:rPr>
          <w:sz w:val="28"/>
          <w:szCs w:val="28"/>
        </w:rPr>
        <w:t>.</w:t>
      </w:r>
    </w:p>
    <w:p w14:paraId="0F703506" w14:textId="77777777" w:rsidR="005D4902" w:rsidRPr="005D4902" w:rsidRDefault="00E849BF" w:rsidP="005D4902">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C64194">
        <w:rPr>
          <w:sz w:val="28"/>
          <w:szCs w:val="28"/>
        </w:rPr>
        <w:t xml:space="preserve">Trên cơ sở ý kiến của Sở Tư pháp tại </w:t>
      </w:r>
      <w:r w:rsidR="005D4902" w:rsidRPr="00C64194">
        <w:rPr>
          <w:sz w:val="28"/>
          <w:szCs w:val="28"/>
        </w:rPr>
        <w:t>Báo cáo</w:t>
      </w:r>
      <w:r w:rsidR="005D4902">
        <w:rPr>
          <w:sz w:val="28"/>
          <w:szCs w:val="28"/>
        </w:rPr>
        <w:t xml:space="preserve"> số </w:t>
      </w:r>
      <w:r w:rsidR="00372674">
        <w:rPr>
          <w:sz w:val="28"/>
          <w:szCs w:val="28"/>
        </w:rPr>
        <w:t>…</w:t>
      </w:r>
      <w:r w:rsidR="005D4902">
        <w:rPr>
          <w:sz w:val="28"/>
          <w:szCs w:val="28"/>
        </w:rPr>
        <w:t>/</w:t>
      </w:r>
      <w:r w:rsidR="005D4902" w:rsidRPr="00C64194">
        <w:rPr>
          <w:sz w:val="28"/>
          <w:szCs w:val="28"/>
        </w:rPr>
        <w:t xml:space="preserve">BC-STP </w:t>
      </w:r>
      <w:r w:rsidRPr="00C64194">
        <w:rPr>
          <w:sz w:val="28"/>
          <w:szCs w:val="28"/>
        </w:rPr>
        <w:t xml:space="preserve">nêu trên, Sở Tài chính </w:t>
      </w:r>
      <w:r w:rsidR="005D4902" w:rsidRPr="005D4902">
        <w:rPr>
          <w:bCs/>
          <w:color w:val="000000"/>
          <w:sz w:val="28"/>
          <w:szCs w:val="28"/>
          <w:lang w:val="pt-BR"/>
        </w:rPr>
        <w:t xml:space="preserve">đã nghiên cứu, tiếp thu và hoàn chỉnh các Dự thảo văn bản; đồng thời có Công văn số </w:t>
      </w:r>
      <w:r w:rsidR="00AB7736">
        <w:rPr>
          <w:bCs/>
          <w:color w:val="000000"/>
          <w:sz w:val="28"/>
          <w:szCs w:val="28"/>
          <w:lang w:val="pt-BR"/>
        </w:rPr>
        <w:t>......</w:t>
      </w:r>
      <w:r w:rsidR="005D4902" w:rsidRPr="005D4902">
        <w:rPr>
          <w:bCs/>
          <w:color w:val="000000"/>
          <w:sz w:val="28"/>
          <w:szCs w:val="28"/>
          <w:lang w:val="pt-BR"/>
        </w:rPr>
        <w:t>/STC-QLCS ngày</w:t>
      </w:r>
      <w:r w:rsidR="00AB7736">
        <w:rPr>
          <w:bCs/>
          <w:color w:val="000000"/>
          <w:sz w:val="28"/>
          <w:szCs w:val="28"/>
          <w:lang w:val="pt-BR"/>
        </w:rPr>
        <w:t xml:space="preserve"> ...</w:t>
      </w:r>
      <w:r w:rsidR="005D4902">
        <w:rPr>
          <w:bCs/>
          <w:color w:val="000000"/>
          <w:sz w:val="28"/>
          <w:szCs w:val="28"/>
          <w:lang w:val="pt-BR"/>
        </w:rPr>
        <w:t>/</w:t>
      </w:r>
      <w:r w:rsidR="00AB7736">
        <w:rPr>
          <w:bCs/>
          <w:color w:val="000000"/>
          <w:sz w:val="28"/>
          <w:szCs w:val="28"/>
          <w:lang w:val="pt-BR"/>
        </w:rPr>
        <w:t>...</w:t>
      </w:r>
      <w:r w:rsidR="005D4902">
        <w:rPr>
          <w:bCs/>
          <w:color w:val="000000"/>
          <w:sz w:val="28"/>
          <w:szCs w:val="28"/>
          <w:lang w:val="pt-BR"/>
        </w:rPr>
        <w:t>/</w:t>
      </w:r>
      <w:r w:rsidR="005D4902" w:rsidRPr="005D4902">
        <w:rPr>
          <w:bCs/>
          <w:color w:val="000000"/>
          <w:sz w:val="28"/>
          <w:szCs w:val="28"/>
          <w:lang w:val="pt-BR"/>
        </w:rPr>
        <w:t>202</w:t>
      </w:r>
      <w:r w:rsidR="005D4902">
        <w:rPr>
          <w:bCs/>
          <w:color w:val="000000"/>
          <w:sz w:val="28"/>
          <w:szCs w:val="28"/>
          <w:lang w:val="pt-BR"/>
        </w:rPr>
        <w:t>6</w:t>
      </w:r>
      <w:r w:rsidR="005D4902" w:rsidRPr="005D4902">
        <w:rPr>
          <w:bCs/>
          <w:color w:val="000000"/>
          <w:sz w:val="28"/>
          <w:szCs w:val="28"/>
          <w:lang w:val="pt-BR"/>
        </w:rPr>
        <w:t xml:space="preserve"> lấy ý kiến của Đảng ủy Sở Tài chính và ngày</w:t>
      </w:r>
      <w:r w:rsidR="00AB7736">
        <w:rPr>
          <w:bCs/>
          <w:color w:val="000000"/>
          <w:sz w:val="28"/>
          <w:szCs w:val="28"/>
          <w:lang w:val="pt-BR"/>
        </w:rPr>
        <w:t xml:space="preserve"> ...</w:t>
      </w:r>
      <w:r w:rsidR="005D4902" w:rsidRPr="005D4902">
        <w:rPr>
          <w:bCs/>
          <w:color w:val="000000"/>
          <w:sz w:val="28"/>
          <w:szCs w:val="28"/>
          <w:lang w:val="pt-BR"/>
        </w:rPr>
        <w:t>/</w:t>
      </w:r>
      <w:r w:rsidR="00AB7736">
        <w:rPr>
          <w:bCs/>
          <w:color w:val="000000"/>
          <w:sz w:val="28"/>
          <w:szCs w:val="28"/>
          <w:lang w:val="pt-BR"/>
        </w:rPr>
        <w:t>...</w:t>
      </w:r>
      <w:r w:rsidR="005D4902" w:rsidRPr="005D4902">
        <w:rPr>
          <w:bCs/>
          <w:color w:val="000000"/>
          <w:sz w:val="28"/>
          <w:szCs w:val="28"/>
          <w:lang w:val="pt-BR"/>
        </w:rPr>
        <w:t>/202</w:t>
      </w:r>
      <w:r w:rsidR="005D4902">
        <w:rPr>
          <w:bCs/>
          <w:color w:val="000000"/>
          <w:sz w:val="28"/>
          <w:szCs w:val="28"/>
          <w:lang w:val="pt-BR"/>
        </w:rPr>
        <w:t>6</w:t>
      </w:r>
      <w:r w:rsidR="005D4902" w:rsidRPr="005D4902">
        <w:rPr>
          <w:bCs/>
          <w:color w:val="000000"/>
          <w:sz w:val="28"/>
          <w:szCs w:val="28"/>
          <w:lang w:val="pt-BR"/>
        </w:rPr>
        <w:t xml:space="preserve">, Đảng ủy Sở Tài chính có Công văn số </w:t>
      </w:r>
      <w:r w:rsidR="00AB7736">
        <w:rPr>
          <w:bCs/>
          <w:color w:val="000000"/>
          <w:sz w:val="28"/>
          <w:szCs w:val="28"/>
          <w:lang w:val="pt-BR"/>
        </w:rPr>
        <w:t>......</w:t>
      </w:r>
      <w:r w:rsidR="005D4902" w:rsidRPr="005D4902">
        <w:rPr>
          <w:bCs/>
          <w:color w:val="000000"/>
          <w:sz w:val="28"/>
          <w:szCs w:val="28"/>
          <w:lang w:val="pt-BR"/>
        </w:rPr>
        <w:t xml:space="preserve">-CV/ĐU thống nhất với dự thảo Quyết định của Ủy ban nhân dân Thành phố </w:t>
      </w:r>
      <w:r w:rsidR="005D4902" w:rsidRPr="00600B07">
        <w:rPr>
          <w:sz w:val="28"/>
          <w:szCs w:val="28"/>
        </w:rPr>
        <w:t>quy định</w:t>
      </w:r>
      <w:r w:rsidR="005D4902">
        <w:rPr>
          <w:sz w:val="28"/>
          <w:szCs w:val="28"/>
        </w:rPr>
        <w:t xml:space="preserve"> </w:t>
      </w:r>
      <w:r w:rsidR="00C165EA" w:rsidRPr="00394338">
        <w:rPr>
          <w:spacing w:val="2"/>
          <w:sz w:val="28"/>
          <w:szCs w:val="28"/>
        </w:rPr>
        <w:t xml:space="preserve">quy định tiêu chuẩn, định mức </w:t>
      </w:r>
      <w:r w:rsidR="00C165EA" w:rsidRPr="00394338">
        <w:rPr>
          <w:bCs/>
          <w:iCs/>
          <w:spacing w:val="2"/>
          <w:sz w:val="28"/>
          <w:szCs w:val="28"/>
        </w:rPr>
        <w:t xml:space="preserve">sử dụng xe ô tô chuyên dùng </w:t>
      </w:r>
      <w:r w:rsidR="002E5AFE" w:rsidRPr="00394338">
        <w:rPr>
          <w:bCs/>
          <w:iCs/>
          <w:spacing w:val="2"/>
          <w:sz w:val="28"/>
          <w:szCs w:val="28"/>
        </w:rPr>
        <w:t xml:space="preserve">(trừ </w:t>
      </w:r>
      <w:r w:rsidR="002E5AFE">
        <w:rPr>
          <w:bCs/>
          <w:iCs/>
          <w:spacing w:val="2"/>
          <w:sz w:val="28"/>
          <w:szCs w:val="28"/>
        </w:rPr>
        <w:t xml:space="preserve">xe ô tô chuyên dùng </w:t>
      </w:r>
      <w:r w:rsidR="002E5AFE" w:rsidRPr="00394338">
        <w:rPr>
          <w:bCs/>
          <w:iCs/>
          <w:spacing w:val="2"/>
          <w:sz w:val="28"/>
          <w:szCs w:val="28"/>
        </w:rPr>
        <w:t>lĩnh vực y tế)</w:t>
      </w:r>
      <w:r w:rsidR="00C165EA" w:rsidRPr="00394338">
        <w:rPr>
          <w:bCs/>
          <w:iCs/>
          <w:spacing w:val="2"/>
          <w:sz w:val="28"/>
          <w:szCs w:val="28"/>
        </w:rPr>
        <w:t xml:space="preserve"> tại các cơ quan, đơn vị thuộc phạm vi quản lý của Thành phố Hồ Chí Minh</w:t>
      </w:r>
      <w:r w:rsidR="005D4902" w:rsidRPr="005D4902">
        <w:rPr>
          <w:bCs/>
          <w:color w:val="000000"/>
          <w:sz w:val="28"/>
          <w:szCs w:val="28"/>
          <w:lang w:val="pt-BR"/>
        </w:rPr>
        <w:t>.</w:t>
      </w:r>
    </w:p>
    <w:p w14:paraId="5EAEE153" w14:textId="77777777" w:rsidR="00052CEB" w:rsidRPr="004B43AF" w:rsidRDefault="00052CEB"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rFonts w:ascii="Times New Roman Bold" w:hAnsi="Times New Roman Bold"/>
          <w:b/>
          <w:spacing w:val="-2"/>
          <w:sz w:val="28"/>
          <w:szCs w:val="28"/>
        </w:rPr>
      </w:pPr>
      <w:r w:rsidRPr="004B43AF">
        <w:rPr>
          <w:rFonts w:ascii="Times New Roman Bold" w:hAnsi="Times New Roman Bold"/>
          <w:b/>
          <w:spacing w:val="-2"/>
          <w:sz w:val="28"/>
          <w:szCs w:val="28"/>
        </w:rPr>
        <w:t xml:space="preserve">IV. </w:t>
      </w:r>
      <w:r w:rsidR="006C0F99" w:rsidRPr="004B43AF">
        <w:rPr>
          <w:rFonts w:ascii="Times New Roman Bold" w:hAnsi="Times New Roman Bold"/>
          <w:b/>
          <w:spacing w:val="-2"/>
          <w:sz w:val="28"/>
          <w:szCs w:val="28"/>
        </w:rPr>
        <w:t xml:space="preserve">BỐ CỤC VÀ NỘI DUNG CƠ BẢN </w:t>
      </w:r>
      <w:r w:rsidR="00DA1B56" w:rsidRPr="004B43AF">
        <w:rPr>
          <w:rFonts w:ascii="Times New Roman Bold" w:hAnsi="Times New Roman Bold"/>
          <w:b/>
          <w:spacing w:val="-2"/>
          <w:sz w:val="28"/>
          <w:szCs w:val="28"/>
        </w:rPr>
        <w:t>CỦA DỰ THẢO QUYẾT ĐỊNH</w:t>
      </w:r>
    </w:p>
    <w:p w14:paraId="76070531" w14:textId="77777777" w:rsidR="00052CEB" w:rsidRDefault="00052CEB"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
          <w:sz w:val="28"/>
          <w:szCs w:val="28"/>
        </w:rPr>
      </w:pPr>
      <w:r>
        <w:rPr>
          <w:b/>
          <w:sz w:val="28"/>
          <w:szCs w:val="28"/>
        </w:rPr>
        <w:t xml:space="preserve">1. </w:t>
      </w:r>
      <w:r w:rsidR="00676A99" w:rsidRPr="00C64194">
        <w:rPr>
          <w:b/>
          <w:sz w:val="28"/>
          <w:szCs w:val="28"/>
        </w:rPr>
        <w:t>Phạm vi điều chỉnh, đối tượng áp dụng</w:t>
      </w:r>
    </w:p>
    <w:p w14:paraId="065F130E" w14:textId="77777777" w:rsidR="00C165EA" w:rsidRDefault="00DA1B56" w:rsidP="00C165EA">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82055B">
        <w:rPr>
          <w:sz w:val="28"/>
          <w:szCs w:val="28"/>
        </w:rPr>
        <w:t>a)</w:t>
      </w:r>
      <w:r w:rsidR="0038233F" w:rsidRPr="0082055B">
        <w:rPr>
          <w:sz w:val="28"/>
          <w:szCs w:val="28"/>
        </w:rPr>
        <w:t xml:space="preserve"> </w:t>
      </w:r>
      <w:r w:rsidR="00282AEA" w:rsidRPr="0082055B">
        <w:rPr>
          <w:sz w:val="28"/>
          <w:szCs w:val="28"/>
        </w:rPr>
        <w:t>Phạm vi điều chỉnh</w:t>
      </w:r>
    </w:p>
    <w:p w14:paraId="086AA315" w14:textId="77777777" w:rsidR="00C165EA" w:rsidRDefault="00C165EA" w:rsidP="00C165EA">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lang w:val="nl-NL"/>
        </w:rPr>
      </w:pPr>
      <w:r w:rsidRPr="00C165EA">
        <w:rPr>
          <w:sz w:val="28"/>
          <w:szCs w:val="28"/>
        </w:rPr>
        <w:t xml:space="preserve">- </w:t>
      </w:r>
      <w:bookmarkStart w:id="25" w:name="_Hlk219281258"/>
      <w:r w:rsidRPr="00C165EA">
        <w:rPr>
          <w:sz w:val="28"/>
          <w:szCs w:val="28"/>
        </w:rPr>
        <w:t xml:space="preserve">Quy định </w:t>
      </w:r>
      <w:bookmarkStart w:id="26" w:name="_Hlk181632997"/>
      <w:r w:rsidRPr="00C165EA">
        <w:rPr>
          <w:sz w:val="28"/>
          <w:szCs w:val="28"/>
        </w:rPr>
        <w:t xml:space="preserve">số lượng tối đa, chủng loại xe ô tô chuyên dùng (không thuộc danh mục xe ô tô phục vụ công tác chung và xe ô tô chuyên dùng trong lĩnh vực y tế) </w:t>
      </w:r>
      <w:r w:rsidR="001F7ED9">
        <w:rPr>
          <w:sz w:val="28"/>
          <w:szCs w:val="28"/>
        </w:rPr>
        <w:t>tại</w:t>
      </w:r>
      <w:r w:rsidRPr="00C165EA">
        <w:rPr>
          <w:sz w:val="28"/>
          <w:szCs w:val="28"/>
        </w:rPr>
        <w:t xml:space="preserve"> </w:t>
      </w:r>
      <w:r w:rsidRPr="00C165EA">
        <w:rPr>
          <w:spacing w:val="4"/>
          <w:sz w:val="28"/>
          <w:szCs w:val="28"/>
        </w:rPr>
        <w:t>các cơ quan, tổ chức, đơn vị thuộc phạm vi quản lý của Thành phố Hồ Chí Min</w:t>
      </w:r>
      <w:bookmarkEnd w:id="26"/>
      <w:r w:rsidRPr="00C165EA">
        <w:rPr>
          <w:spacing w:val="4"/>
          <w:sz w:val="28"/>
          <w:szCs w:val="28"/>
        </w:rPr>
        <w:t>h</w:t>
      </w:r>
      <w:bookmarkEnd w:id="25"/>
      <w:r w:rsidRPr="00C165EA">
        <w:rPr>
          <w:sz w:val="28"/>
          <w:szCs w:val="28"/>
          <w:lang w:val="nl-NL"/>
        </w:rPr>
        <w:t>.</w:t>
      </w:r>
    </w:p>
    <w:p w14:paraId="7DFF096F" w14:textId="77777777" w:rsidR="00C165EA" w:rsidRDefault="00C165EA" w:rsidP="00C165EA">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C165EA">
        <w:rPr>
          <w:sz w:val="28"/>
          <w:szCs w:val="28"/>
        </w:rPr>
        <w:t xml:space="preserve">- </w:t>
      </w:r>
      <w:bookmarkStart w:id="27" w:name="_Hlk181633034"/>
      <w:r w:rsidRPr="00C165EA">
        <w:rPr>
          <w:sz w:val="28"/>
          <w:szCs w:val="28"/>
        </w:rPr>
        <w:t>Tiêu chuẩn, định mức sử dụng xe ô tô chuyên dùng tại đơn vị sự nghiệp công lập tự đảm bảo chi thường xuyên và chi đầu tư không thuộc phạm vi điều chỉnh của Quyết định này</w:t>
      </w:r>
      <w:bookmarkEnd w:id="27"/>
      <w:r w:rsidRPr="00C165EA">
        <w:rPr>
          <w:sz w:val="28"/>
          <w:szCs w:val="28"/>
        </w:rPr>
        <w:t>.</w:t>
      </w:r>
    </w:p>
    <w:p w14:paraId="3C19D8FE" w14:textId="77777777" w:rsidR="00A567F6" w:rsidRPr="00C165EA" w:rsidRDefault="00A567F6" w:rsidP="00C165EA">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4"/>
          <w:sz w:val="28"/>
          <w:szCs w:val="28"/>
        </w:rPr>
      </w:pPr>
      <w:r>
        <w:rPr>
          <w:bCs/>
          <w:spacing w:val="4"/>
          <w:sz w:val="28"/>
          <w:szCs w:val="28"/>
        </w:rPr>
        <w:t xml:space="preserve">- </w:t>
      </w:r>
      <w:r w:rsidRPr="001A0388">
        <w:rPr>
          <w:sz w:val="28"/>
          <w:szCs w:val="28"/>
        </w:rPr>
        <w:t xml:space="preserve">Những nội dung liên quan đến tiêu chuẩn, định mức sử dụng xe ô tô chuyên dùng không quy định tại Quyết định này thực hiện theo quy định của </w:t>
      </w:r>
      <w:bookmarkStart w:id="28" w:name="tvpllink_hzfupujhmk_2"/>
      <w:r>
        <w:rPr>
          <w:sz w:val="28"/>
          <w:szCs w:val="28"/>
        </w:rPr>
        <w:t xml:space="preserve">Nghị định số </w:t>
      </w:r>
      <w:r w:rsidRPr="001A0388">
        <w:rPr>
          <w:sz w:val="28"/>
          <w:szCs w:val="28"/>
        </w:rPr>
        <w:t>72/2023/NĐ-CP</w:t>
      </w:r>
      <w:bookmarkEnd w:id="28"/>
      <w:r w:rsidRPr="001A0388">
        <w:rPr>
          <w:sz w:val="28"/>
          <w:szCs w:val="28"/>
        </w:rPr>
        <w:t xml:space="preserve"> </w:t>
      </w:r>
      <w:r>
        <w:rPr>
          <w:sz w:val="28"/>
          <w:szCs w:val="28"/>
        </w:rPr>
        <w:t xml:space="preserve">được </w:t>
      </w:r>
      <w:r w:rsidRPr="001A0388">
        <w:rPr>
          <w:sz w:val="28"/>
          <w:szCs w:val="28"/>
        </w:rPr>
        <w:t xml:space="preserve">sửa đổi, bổ sung </w:t>
      </w:r>
      <w:r>
        <w:rPr>
          <w:sz w:val="28"/>
          <w:szCs w:val="28"/>
        </w:rPr>
        <w:t xml:space="preserve">bởi </w:t>
      </w:r>
      <w:r w:rsidRPr="001A0388">
        <w:rPr>
          <w:sz w:val="28"/>
          <w:szCs w:val="28"/>
        </w:rPr>
        <w:t xml:space="preserve">Nghị định số </w:t>
      </w:r>
      <w:bookmarkStart w:id="29" w:name="tvpllink_qtnzvcnshc_1"/>
      <w:r w:rsidRPr="001A0388">
        <w:rPr>
          <w:sz w:val="28"/>
          <w:szCs w:val="28"/>
        </w:rPr>
        <w:t>153/2025/NĐ-CP</w:t>
      </w:r>
      <w:bookmarkEnd w:id="29"/>
      <w:r w:rsidRPr="001A0388">
        <w:rPr>
          <w:sz w:val="28"/>
          <w:szCs w:val="28"/>
        </w:rPr>
        <w:t xml:space="preserve"> của Chính phủ và các quy định pháp luật hiện hành có liên quan</w:t>
      </w:r>
      <w:r>
        <w:rPr>
          <w:sz w:val="28"/>
          <w:szCs w:val="28"/>
        </w:rPr>
        <w:t>.</w:t>
      </w:r>
    </w:p>
    <w:p w14:paraId="46A650E1" w14:textId="77777777" w:rsidR="009808D7" w:rsidRDefault="00DA1B56" w:rsidP="009808D7">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82055B">
        <w:rPr>
          <w:sz w:val="28"/>
          <w:szCs w:val="28"/>
        </w:rPr>
        <w:t>b)</w:t>
      </w:r>
      <w:r w:rsidR="0038233F" w:rsidRPr="0082055B">
        <w:rPr>
          <w:sz w:val="28"/>
          <w:szCs w:val="28"/>
        </w:rPr>
        <w:t xml:space="preserve"> </w:t>
      </w:r>
      <w:r w:rsidR="00A07CF5" w:rsidRPr="0082055B">
        <w:rPr>
          <w:sz w:val="28"/>
          <w:szCs w:val="28"/>
        </w:rPr>
        <w:t>Đối tượng áp dụng</w:t>
      </w:r>
    </w:p>
    <w:p w14:paraId="7579A1F3" w14:textId="77777777" w:rsidR="009808D7" w:rsidRPr="009808D7" w:rsidRDefault="00105D7C" w:rsidP="009808D7">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bookmarkStart w:id="30" w:name="_Hlk219281598"/>
      <w:r>
        <w:rPr>
          <w:spacing w:val="-2"/>
          <w:sz w:val="28"/>
          <w:szCs w:val="28"/>
        </w:rPr>
        <w:t xml:space="preserve">- </w:t>
      </w:r>
      <w:r w:rsidR="009808D7" w:rsidRPr="009808D7">
        <w:rPr>
          <w:spacing w:val="-2"/>
          <w:sz w:val="28"/>
          <w:szCs w:val="28"/>
        </w:rPr>
        <w:t xml:space="preserve">Cơ quan nhà nước, đơn vị sự nghiệp công lập (trừ </w:t>
      </w:r>
      <w:r w:rsidR="009808D7" w:rsidRPr="009808D7">
        <w:rPr>
          <w:sz w:val="28"/>
          <w:szCs w:val="28"/>
        </w:rPr>
        <w:t>đơn vị sự nghiệp công lập tự đảm bảo chi thường xuyên và chi đầu tư</w:t>
      </w:r>
      <w:r w:rsidR="0012372D">
        <w:rPr>
          <w:sz w:val="28"/>
          <w:szCs w:val="28"/>
        </w:rPr>
        <w:t>; cơ quan, đơn vị thuộc Đảng</w:t>
      </w:r>
      <w:r w:rsidR="009808D7" w:rsidRPr="009808D7">
        <w:rPr>
          <w:sz w:val="28"/>
          <w:szCs w:val="28"/>
        </w:rPr>
        <w:t>),</w:t>
      </w:r>
      <w:r w:rsidR="009808D7" w:rsidRPr="009808D7">
        <w:rPr>
          <w:spacing w:val="-2"/>
          <w:sz w:val="28"/>
          <w:szCs w:val="28"/>
        </w:rPr>
        <w:t xml:space="preserve"> </w:t>
      </w:r>
      <w:r w:rsidR="009808D7">
        <w:rPr>
          <w:spacing w:val="-2"/>
          <w:sz w:val="28"/>
          <w:szCs w:val="28"/>
        </w:rPr>
        <w:t>Ủy ban nhân dân các xã, phường, đặc khu thuộc phạm vi quản lý của Thành phố Hồ Chí Minh</w:t>
      </w:r>
      <w:r w:rsidR="0012372D">
        <w:rPr>
          <w:spacing w:val="-2"/>
          <w:sz w:val="28"/>
          <w:szCs w:val="28"/>
        </w:rPr>
        <w:t>.</w:t>
      </w:r>
    </w:p>
    <w:p w14:paraId="5646DBCA" w14:textId="77777777" w:rsidR="00052CEB" w:rsidRPr="00105D7C" w:rsidRDefault="00105D7C"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105D7C">
        <w:rPr>
          <w:sz w:val="28"/>
          <w:szCs w:val="28"/>
        </w:rPr>
        <w:t>- Tổ chức, cá nhân khác có liên quan.</w:t>
      </w:r>
    </w:p>
    <w:bookmarkEnd w:id="30"/>
    <w:p w14:paraId="776ABF9A" w14:textId="77777777" w:rsidR="003B076F" w:rsidRDefault="00052CEB"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4"/>
          <w:sz w:val="28"/>
          <w:szCs w:val="28"/>
        </w:rPr>
      </w:pPr>
      <w:r>
        <w:rPr>
          <w:b/>
          <w:bCs/>
          <w:sz w:val="28"/>
          <w:szCs w:val="28"/>
        </w:rPr>
        <w:t xml:space="preserve">2. </w:t>
      </w:r>
      <w:r w:rsidR="00C71E02" w:rsidRPr="00052CEB">
        <w:rPr>
          <w:b/>
          <w:bCs/>
          <w:sz w:val="28"/>
          <w:szCs w:val="28"/>
        </w:rPr>
        <w:t>Bố cục</w:t>
      </w:r>
      <w:r w:rsidR="00055498" w:rsidRPr="00052CEB">
        <w:rPr>
          <w:b/>
          <w:bCs/>
          <w:sz w:val="28"/>
          <w:szCs w:val="28"/>
        </w:rPr>
        <w:t xml:space="preserve"> của</w:t>
      </w:r>
      <w:r w:rsidR="00C71E02" w:rsidRPr="00052CEB">
        <w:rPr>
          <w:b/>
          <w:bCs/>
          <w:sz w:val="28"/>
          <w:szCs w:val="28"/>
        </w:rPr>
        <w:t xml:space="preserve"> dự thảo</w:t>
      </w:r>
      <w:r w:rsidR="00DA1B56" w:rsidRPr="00052CEB">
        <w:rPr>
          <w:b/>
          <w:bCs/>
          <w:sz w:val="28"/>
          <w:szCs w:val="28"/>
        </w:rPr>
        <w:t xml:space="preserve"> Quyết định</w:t>
      </w:r>
    </w:p>
    <w:p w14:paraId="55457460" w14:textId="77777777" w:rsidR="003B076F" w:rsidRPr="00F75E16" w:rsidRDefault="005C50E3" w:rsidP="00F75E16">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z w:val="28"/>
          <w:szCs w:val="28"/>
        </w:rPr>
      </w:pPr>
      <w:r w:rsidRPr="005C50E3">
        <w:rPr>
          <w:color w:val="000000"/>
          <w:sz w:val="28"/>
          <w:szCs w:val="28"/>
        </w:rPr>
        <w:t xml:space="preserve">Dự thảo Quyết định được xây dựng theo hướng dẫn </w:t>
      </w:r>
      <w:r w:rsidR="00F75E16">
        <w:rPr>
          <w:color w:val="000000"/>
          <w:sz w:val="28"/>
          <w:szCs w:val="28"/>
        </w:rPr>
        <w:t>tại Mẫu 19 Phụ lục III kèm theo Nghị định số 187/2025/NĐ-CP của Chính phủ;</w:t>
      </w:r>
      <w:r w:rsidR="00F75E16">
        <w:rPr>
          <w:bCs/>
          <w:sz w:val="28"/>
          <w:szCs w:val="28"/>
        </w:rPr>
        <w:t xml:space="preserve"> </w:t>
      </w:r>
      <w:r w:rsidR="007E62D7" w:rsidRPr="00C64194">
        <w:rPr>
          <w:bCs/>
          <w:sz w:val="28"/>
          <w:szCs w:val="28"/>
        </w:rPr>
        <w:t xml:space="preserve">gồm </w:t>
      </w:r>
      <w:r w:rsidR="003B076F">
        <w:rPr>
          <w:bCs/>
          <w:sz w:val="28"/>
          <w:szCs w:val="28"/>
        </w:rPr>
        <w:t>0</w:t>
      </w:r>
      <w:r w:rsidR="00B41055">
        <w:rPr>
          <w:bCs/>
          <w:sz w:val="28"/>
          <w:szCs w:val="28"/>
        </w:rPr>
        <w:t>5</w:t>
      </w:r>
      <w:r w:rsidR="007E62D7" w:rsidRPr="00C64194">
        <w:rPr>
          <w:bCs/>
          <w:sz w:val="28"/>
          <w:szCs w:val="28"/>
        </w:rPr>
        <w:t xml:space="preserve"> điều</w:t>
      </w:r>
      <w:r w:rsidR="003B076F">
        <w:rPr>
          <w:bCs/>
          <w:sz w:val="28"/>
          <w:szCs w:val="28"/>
        </w:rPr>
        <w:t>, cụ thể</w:t>
      </w:r>
      <w:r w:rsidR="007E62D7" w:rsidRPr="00C64194">
        <w:rPr>
          <w:bCs/>
          <w:sz w:val="28"/>
          <w:szCs w:val="28"/>
        </w:rPr>
        <w:t>:</w:t>
      </w:r>
      <w:bookmarkStart w:id="31" w:name="dieu_1"/>
    </w:p>
    <w:p w14:paraId="648E6369" w14:textId="77777777" w:rsidR="003B076F" w:rsidRDefault="003B076F"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4"/>
          <w:sz w:val="28"/>
          <w:szCs w:val="28"/>
        </w:rPr>
      </w:pPr>
      <w:r w:rsidRPr="003B076F">
        <w:rPr>
          <w:bCs/>
          <w:sz w:val="28"/>
          <w:szCs w:val="28"/>
        </w:rPr>
        <w:t>Điều 1. Phạm vi điều chỉnh, đối tượng áp dụng</w:t>
      </w:r>
      <w:bookmarkStart w:id="32" w:name="dieu_2"/>
      <w:bookmarkEnd w:id="31"/>
    </w:p>
    <w:p w14:paraId="4588997F" w14:textId="77777777" w:rsidR="003B076F" w:rsidRPr="00105D7C" w:rsidRDefault="003B076F"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4"/>
          <w:sz w:val="28"/>
          <w:szCs w:val="28"/>
        </w:rPr>
      </w:pPr>
      <w:r w:rsidRPr="00105D7C">
        <w:rPr>
          <w:bCs/>
          <w:sz w:val="28"/>
          <w:szCs w:val="28"/>
        </w:rPr>
        <w:t xml:space="preserve">Điều 2. </w:t>
      </w:r>
      <w:bookmarkEnd w:id="32"/>
      <w:r w:rsidR="00105D7C" w:rsidRPr="00105D7C">
        <w:rPr>
          <w:spacing w:val="-6"/>
          <w:sz w:val="28"/>
          <w:szCs w:val="28"/>
        </w:rPr>
        <w:t>Nguyên tắc trang bị, quản lý sử dụng xe ô tô chuyên dùng</w:t>
      </w:r>
    </w:p>
    <w:p w14:paraId="24757BA0" w14:textId="77777777" w:rsidR="003B076F" w:rsidRPr="00105D7C" w:rsidRDefault="003B076F"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4"/>
          <w:sz w:val="28"/>
          <w:szCs w:val="28"/>
        </w:rPr>
      </w:pPr>
      <w:r w:rsidRPr="00105D7C">
        <w:rPr>
          <w:bCs/>
          <w:spacing w:val="-2"/>
          <w:sz w:val="28"/>
          <w:szCs w:val="28"/>
        </w:rPr>
        <w:t xml:space="preserve">Điều 3. </w:t>
      </w:r>
      <w:r w:rsidR="00105D7C" w:rsidRPr="00105D7C">
        <w:rPr>
          <w:sz w:val="28"/>
          <w:szCs w:val="28"/>
        </w:rPr>
        <w:t xml:space="preserve">Tiêu chuẩn, định mức sử dụng xe ô tô chuyên dùng  </w:t>
      </w:r>
    </w:p>
    <w:p w14:paraId="4A145E79" w14:textId="77777777" w:rsidR="003B076F" w:rsidRDefault="003B076F"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4"/>
          <w:sz w:val="28"/>
          <w:szCs w:val="28"/>
        </w:rPr>
      </w:pPr>
      <w:r w:rsidRPr="003B076F">
        <w:rPr>
          <w:bCs/>
          <w:sz w:val="28"/>
          <w:szCs w:val="28"/>
        </w:rPr>
        <w:t xml:space="preserve">Điều 4. </w:t>
      </w:r>
      <w:bookmarkStart w:id="33" w:name="dieu_4"/>
      <w:r w:rsidRPr="003B076F">
        <w:rPr>
          <w:bCs/>
          <w:sz w:val="28"/>
          <w:szCs w:val="28"/>
        </w:rPr>
        <w:t>Tổ chức thực hiện</w:t>
      </w:r>
      <w:bookmarkStart w:id="34" w:name="dieu_6"/>
      <w:bookmarkEnd w:id="33"/>
    </w:p>
    <w:p w14:paraId="0A792E63" w14:textId="77777777" w:rsidR="003B076F" w:rsidRPr="003B076F" w:rsidRDefault="003B076F"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4"/>
          <w:sz w:val="28"/>
          <w:szCs w:val="28"/>
        </w:rPr>
      </w:pPr>
      <w:r w:rsidRPr="003B076F">
        <w:rPr>
          <w:bCs/>
          <w:sz w:val="28"/>
          <w:szCs w:val="28"/>
        </w:rPr>
        <w:t xml:space="preserve">Điều </w:t>
      </w:r>
      <w:r w:rsidR="00105D7C">
        <w:rPr>
          <w:bCs/>
          <w:sz w:val="28"/>
          <w:szCs w:val="28"/>
        </w:rPr>
        <w:t>5</w:t>
      </w:r>
      <w:r w:rsidRPr="003B076F">
        <w:rPr>
          <w:bCs/>
          <w:sz w:val="28"/>
          <w:szCs w:val="28"/>
        </w:rPr>
        <w:t>. Điều khoản thi hành.</w:t>
      </w:r>
      <w:bookmarkEnd w:id="34"/>
    </w:p>
    <w:p w14:paraId="65F54B0D" w14:textId="77777777" w:rsidR="004B43AF" w:rsidRDefault="003B076F"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
          <w:bCs/>
          <w:sz w:val="28"/>
          <w:szCs w:val="28"/>
        </w:rPr>
      </w:pPr>
      <w:r>
        <w:rPr>
          <w:b/>
          <w:bCs/>
          <w:sz w:val="28"/>
          <w:szCs w:val="28"/>
        </w:rPr>
        <w:lastRenderedPageBreak/>
        <w:t xml:space="preserve">3. </w:t>
      </w:r>
      <w:r w:rsidR="005A3F20" w:rsidRPr="003B076F">
        <w:rPr>
          <w:b/>
          <w:bCs/>
          <w:sz w:val="28"/>
          <w:szCs w:val="28"/>
        </w:rPr>
        <w:t xml:space="preserve">Nội dung cơ bản </w:t>
      </w:r>
    </w:p>
    <w:p w14:paraId="0E4D2FAE" w14:textId="77777777" w:rsidR="00B41055" w:rsidRDefault="00B41055" w:rsidP="001B7902">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
          <w:sz w:val="28"/>
          <w:szCs w:val="28"/>
        </w:rPr>
      </w:pPr>
      <w:r w:rsidRPr="00B41055">
        <w:rPr>
          <w:sz w:val="28"/>
          <w:szCs w:val="28"/>
        </w:rPr>
        <w:t xml:space="preserve">Nội dung cơ bản của Quyết định quy định tiêu chuẩn, định mức xe ô tô chuyên dùng (trừ xe ô tô </w:t>
      </w:r>
      <w:r w:rsidR="005D48F6">
        <w:rPr>
          <w:sz w:val="28"/>
          <w:szCs w:val="28"/>
        </w:rPr>
        <w:t xml:space="preserve">chuyên dùng </w:t>
      </w:r>
      <w:r w:rsidRPr="00B41055">
        <w:rPr>
          <w:sz w:val="28"/>
          <w:szCs w:val="28"/>
        </w:rPr>
        <w:t xml:space="preserve">lĩnh vực y tế) </w:t>
      </w:r>
      <w:r w:rsidR="001F7ED9">
        <w:rPr>
          <w:sz w:val="28"/>
          <w:szCs w:val="28"/>
        </w:rPr>
        <w:t>tại</w:t>
      </w:r>
      <w:r w:rsidRPr="00B41055">
        <w:rPr>
          <w:sz w:val="28"/>
          <w:szCs w:val="28"/>
        </w:rPr>
        <w:t xml:space="preserve"> các cơ quan, tổ chức, đơn vị thuộc phạm vi quản lý của </w:t>
      </w:r>
      <w:r w:rsidR="00167B78">
        <w:rPr>
          <w:sz w:val="28"/>
          <w:szCs w:val="28"/>
        </w:rPr>
        <w:t>Thành phố Hồ Chí Minh</w:t>
      </w:r>
      <w:r w:rsidRPr="00B41055">
        <w:rPr>
          <w:sz w:val="28"/>
          <w:szCs w:val="28"/>
        </w:rPr>
        <w:t xml:space="preserve"> như sau:</w:t>
      </w:r>
      <w:r w:rsidRPr="00B41055">
        <w:rPr>
          <w:b/>
          <w:sz w:val="28"/>
          <w:szCs w:val="28"/>
        </w:rPr>
        <w:t xml:space="preserve"> </w:t>
      </w:r>
    </w:p>
    <w:p w14:paraId="422AE6A6" w14:textId="77777777" w:rsidR="00E06797" w:rsidRPr="006F5400" w:rsidRDefault="00E06797" w:rsidP="00FE7664">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Pr>
          <w:b/>
          <w:sz w:val="28"/>
          <w:szCs w:val="28"/>
        </w:rPr>
        <w:t xml:space="preserve">3.1 </w:t>
      </w:r>
      <w:r w:rsidRPr="006F5400">
        <w:rPr>
          <w:sz w:val="28"/>
          <w:szCs w:val="28"/>
        </w:rPr>
        <w:t xml:space="preserve">Về tiêu chuẩn, định mức </w:t>
      </w:r>
    </w:p>
    <w:p w14:paraId="02DF503D" w14:textId="77777777" w:rsidR="00E06797" w:rsidRDefault="00E06797" w:rsidP="00215654">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E06797">
        <w:rPr>
          <w:sz w:val="28"/>
          <w:szCs w:val="28"/>
        </w:rPr>
        <w:t xml:space="preserve">Dự thảo Quyết định xây dựng </w:t>
      </w:r>
      <w:bookmarkStart w:id="35" w:name="_Hlk219281128"/>
      <w:r w:rsidRPr="00E06797">
        <w:rPr>
          <w:sz w:val="28"/>
          <w:szCs w:val="28"/>
        </w:rPr>
        <w:t xml:space="preserve">tiêu chuẩn, định mức xe ô tô chuyên dùng </w:t>
      </w:r>
      <w:r w:rsidR="00DE29A6">
        <w:rPr>
          <w:sz w:val="28"/>
          <w:szCs w:val="28"/>
        </w:rPr>
        <w:t>(trừ xe ô tô chuyên dùng lĩnh vực y tế) tại</w:t>
      </w:r>
      <w:r w:rsidRPr="00B41055">
        <w:rPr>
          <w:sz w:val="28"/>
          <w:szCs w:val="28"/>
        </w:rPr>
        <w:t xml:space="preserve"> các cơ quan, tổ chức, đơn vị thuộc phạm vi quản lý của </w:t>
      </w:r>
      <w:r>
        <w:rPr>
          <w:sz w:val="28"/>
          <w:szCs w:val="28"/>
        </w:rPr>
        <w:t>Thành phố Hồ Chí Minh</w:t>
      </w:r>
      <w:bookmarkEnd w:id="35"/>
      <w:r w:rsidRPr="00B41055">
        <w:rPr>
          <w:sz w:val="28"/>
          <w:szCs w:val="28"/>
        </w:rPr>
        <w:t xml:space="preserve"> </w:t>
      </w:r>
      <w:r w:rsidRPr="00E06797">
        <w:rPr>
          <w:sz w:val="28"/>
          <w:szCs w:val="28"/>
        </w:rPr>
        <w:t>trên cơ sở kế thừa tiêu chuẩn, định mức sử dụng xe ô tô chuyên dùng</w:t>
      </w:r>
      <w:r w:rsidR="00215654">
        <w:rPr>
          <w:sz w:val="28"/>
          <w:szCs w:val="28"/>
        </w:rPr>
        <w:t xml:space="preserve"> của 03 tỉnh đã ban hành trước đây; </w:t>
      </w:r>
      <w:r w:rsidRPr="00E06797">
        <w:rPr>
          <w:sz w:val="28"/>
          <w:szCs w:val="28"/>
        </w:rPr>
        <w:t xml:space="preserve">số lượng xe ô tô chuyên dùng </w:t>
      </w:r>
      <w:r w:rsidR="00215654">
        <w:rPr>
          <w:sz w:val="28"/>
          <w:szCs w:val="28"/>
        </w:rPr>
        <w:t xml:space="preserve">trên cơ sở hiện có, </w:t>
      </w:r>
      <w:r w:rsidRPr="00E06797">
        <w:rPr>
          <w:sz w:val="28"/>
          <w:szCs w:val="28"/>
        </w:rPr>
        <w:t>đề xuất của các cơ quan, đơn vị</w:t>
      </w:r>
      <w:r w:rsidR="00215654">
        <w:rPr>
          <w:sz w:val="28"/>
          <w:szCs w:val="28"/>
        </w:rPr>
        <w:t>, tình thực tế và nhu cầu</w:t>
      </w:r>
      <w:r w:rsidRPr="00E06797">
        <w:rPr>
          <w:sz w:val="28"/>
          <w:szCs w:val="28"/>
        </w:rPr>
        <w:t xml:space="preserve"> để thực hiện nhiệm vụ được giao</w:t>
      </w:r>
      <w:r w:rsidR="00215654">
        <w:rPr>
          <w:sz w:val="28"/>
          <w:szCs w:val="28"/>
        </w:rPr>
        <w:t xml:space="preserve">; đồng thời </w:t>
      </w:r>
      <w:r w:rsidRPr="00E06797">
        <w:rPr>
          <w:sz w:val="28"/>
          <w:szCs w:val="28"/>
        </w:rPr>
        <w:t xml:space="preserve">bỏ một số nhiệm vụ </w:t>
      </w:r>
      <w:r w:rsidR="00215654">
        <w:rPr>
          <w:sz w:val="28"/>
          <w:szCs w:val="28"/>
        </w:rPr>
        <w:t xml:space="preserve">của Thanh tra giao thông, Thanh tra Xây dựng </w:t>
      </w:r>
      <w:r w:rsidRPr="00E06797">
        <w:rPr>
          <w:sz w:val="28"/>
          <w:szCs w:val="28"/>
        </w:rPr>
        <w:t>…</w:t>
      </w:r>
    </w:p>
    <w:p w14:paraId="4C15F725" w14:textId="77777777" w:rsidR="00CB7C0A" w:rsidRDefault="00973E5B" w:rsidP="00215654">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Pr>
          <w:sz w:val="28"/>
          <w:szCs w:val="28"/>
        </w:rPr>
        <w:t>Riêng đối với khối Ủy ban nhân dân cấp xã, để tạo tính thống nhất</w:t>
      </w:r>
      <w:r w:rsidR="00F3107C">
        <w:rPr>
          <w:sz w:val="28"/>
          <w:szCs w:val="28"/>
        </w:rPr>
        <w:t xml:space="preserve"> và trên cơ sở tiếp thu ý kiến của Ủy ban nhân dân 168 xã, phường, đặc khu; Sở Tài chính xây dựng định mức xe ô tô chuyên dùng theo hướng Ủy ban nhân dân</w:t>
      </w:r>
      <w:r w:rsidR="00F3107C" w:rsidRPr="00F3107C">
        <w:rPr>
          <w:sz w:val="28"/>
          <w:szCs w:val="28"/>
        </w:rPr>
        <w:t xml:space="preserve"> 168 xã, phường, đặc khu</w:t>
      </w:r>
      <w:r w:rsidR="00F3107C">
        <w:rPr>
          <w:sz w:val="28"/>
          <w:szCs w:val="28"/>
        </w:rPr>
        <w:t xml:space="preserve"> có</w:t>
      </w:r>
      <w:r w:rsidR="00F3107C" w:rsidRPr="00F3107C">
        <w:rPr>
          <w:sz w:val="28"/>
          <w:szCs w:val="28"/>
        </w:rPr>
        <w:t xml:space="preserve"> tối thiểu 02 xe/01 xã</w:t>
      </w:r>
      <w:r w:rsidR="00F3107C">
        <w:rPr>
          <w:sz w:val="28"/>
          <w:szCs w:val="28"/>
        </w:rPr>
        <w:t xml:space="preserve"> và có xét đến các tiêu chí bổ sung </w:t>
      </w:r>
      <w:r w:rsidR="00CB7C0A">
        <w:rPr>
          <w:sz w:val="28"/>
          <w:szCs w:val="28"/>
        </w:rPr>
        <w:t>về mật độ dân số, diện tích tự nhiên như:</w:t>
      </w:r>
    </w:p>
    <w:p w14:paraId="01B72F1F" w14:textId="77777777" w:rsidR="00CB7C0A" w:rsidRDefault="00CB7C0A" w:rsidP="00215654">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Pr>
          <w:sz w:val="28"/>
          <w:szCs w:val="28"/>
        </w:rPr>
        <w:t xml:space="preserve">+ </w:t>
      </w:r>
      <w:r>
        <w:rPr>
          <w:rStyle w:val="FootnoteReference"/>
          <w:sz w:val="28"/>
          <w:szCs w:val="28"/>
        </w:rPr>
        <w:footnoteReference w:id="5"/>
      </w:r>
      <w:r w:rsidRPr="00CB7C0A">
        <w:rPr>
          <w:sz w:val="28"/>
          <w:szCs w:val="28"/>
        </w:rPr>
        <w:t>Đối với các xã, phường (ĐVHC) có diện tích tự nhiên trên 100km</w:t>
      </w:r>
      <w:r w:rsidRPr="00CB7C0A">
        <w:rPr>
          <w:sz w:val="28"/>
          <w:szCs w:val="28"/>
          <w:vertAlign w:val="superscript"/>
        </w:rPr>
        <w:t>2</w:t>
      </w:r>
      <w:r w:rsidRPr="00CB7C0A">
        <w:rPr>
          <w:sz w:val="28"/>
          <w:szCs w:val="28"/>
        </w:rPr>
        <w:t xml:space="preserve"> được bổ sung tối đa thêm 01 xe/01 </w:t>
      </w:r>
      <w:proofErr w:type="gramStart"/>
      <w:r w:rsidRPr="00CB7C0A">
        <w:rPr>
          <w:sz w:val="28"/>
          <w:szCs w:val="28"/>
        </w:rPr>
        <w:t>xã</w:t>
      </w:r>
      <w:r>
        <w:rPr>
          <w:sz w:val="28"/>
          <w:szCs w:val="28"/>
        </w:rPr>
        <w:t>;</w:t>
      </w:r>
      <w:proofErr w:type="gramEnd"/>
    </w:p>
    <w:p w14:paraId="6B977939" w14:textId="77777777" w:rsidR="00CB7C0A" w:rsidRDefault="00CB7C0A" w:rsidP="00215654">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Pr>
          <w:sz w:val="28"/>
          <w:szCs w:val="28"/>
        </w:rPr>
        <w:t xml:space="preserve">+ </w:t>
      </w:r>
      <w:r w:rsidR="00C74A5D">
        <w:rPr>
          <w:rStyle w:val="FootnoteReference"/>
          <w:sz w:val="28"/>
          <w:szCs w:val="28"/>
        </w:rPr>
        <w:footnoteReference w:id="6"/>
      </w:r>
      <w:r w:rsidRPr="00CB7C0A">
        <w:rPr>
          <w:sz w:val="28"/>
          <w:szCs w:val="28"/>
        </w:rPr>
        <w:t xml:space="preserve">Đối với các xã, phường (ĐVHC) có quy mô dân số </w:t>
      </w:r>
      <w:bookmarkStart w:id="36" w:name="_Hlk225413966"/>
      <w:r w:rsidRPr="00CB7C0A">
        <w:rPr>
          <w:sz w:val="28"/>
          <w:szCs w:val="28"/>
        </w:rPr>
        <w:t xml:space="preserve">dưới 100.000 người </w:t>
      </w:r>
      <w:bookmarkEnd w:id="36"/>
      <w:r w:rsidRPr="00CB7C0A">
        <w:rPr>
          <w:sz w:val="28"/>
          <w:szCs w:val="28"/>
        </w:rPr>
        <w:t xml:space="preserve">được bổ sung tối đa thêm 01 xe/01 </w:t>
      </w:r>
      <w:proofErr w:type="gramStart"/>
      <w:r w:rsidRPr="00CB7C0A">
        <w:rPr>
          <w:sz w:val="28"/>
          <w:szCs w:val="28"/>
        </w:rPr>
        <w:t>xã</w:t>
      </w:r>
      <w:r>
        <w:rPr>
          <w:sz w:val="28"/>
          <w:szCs w:val="28"/>
        </w:rPr>
        <w:t>;</w:t>
      </w:r>
      <w:proofErr w:type="gramEnd"/>
    </w:p>
    <w:p w14:paraId="2D126C0F" w14:textId="77777777" w:rsidR="00CB7C0A" w:rsidRDefault="00CB7C0A" w:rsidP="00215654">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Pr>
          <w:sz w:val="28"/>
          <w:szCs w:val="28"/>
        </w:rPr>
        <w:t xml:space="preserve">+ </w:t>
      </w:r>
      <w:r w:rsidR="00C74A5D">
        <w:rPr>
          <w:rStyle w:val="FootnoteReference"/>
          <w:sz w:val="28"/>
          <w:szCs w:val="28"/>
        </w:rPr>
        <w:footnoteReference w:id="7"/>
      </w:r>
      <w:r w:rsidRPr="00CB7C0A">
        <w:rPr>
          <w:sz w:val="28"/>
          <w:szCs w:val="28"/>
        </w:rPr>
        <w:t xml:space="preserve">Đối với các xã, phường (ĐVHC) có quy mô dân số </w:t>
      </w:r>
      <w:bookmarkStart w:id="37" w:name="_Hlk225414039"/>
      <w:r w:rsidRPr="00CB7C0A">
        <w:rPr>
          <w:sz w:val="28"/>
          <w:szCs w:val="28"/>
        </w:rPr>
        <w:t xml:space="preserve">từ 100.000 người đến dưới 200.000 người </w:t>
      </w:r>
      <w:bookmarkEnd w:id="37"/>
      <w:r w:rsidRPr="00CB7C0A">
        <w:rPr>
          <w:sz w:val="28"/>
          <w:szCs w:val="28"/>
        </w:rPr>
        <w:t xml:space="preserve">được bổ sung tối đa thêm 02 xe/01 </w:t>
      </w:r>
      <w:proofErr w:type="gramStart"/>
      <w:r w:rsidRPr="00CB7C0A">
        <w:rPr>
          <w:sz w:val="28"/>
          <w:szCs w:val="28"/>
        </w:rPr>
        <w:t>xã</w:t>
      </w:r>
      <w:r>
        <w:rPr>
          <w:sz w:val="28"/>
          <w:szCs w:val="28"/>
        </w:rPr>
        <w:t>;</w:t>
      </w:r>
      <w:proofErr w:type="gramEnd"/>
    </w:p>
    <w:p w14:paraId="36C838AB" w14:textId="77777777" w:rsidR="00D42C25" w:rsidRDefault="00CB7C0A" w:rsidP="00D42C25">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Pr>
          <w:sz w:val="28"/>
          <w:szCs w:val="28"/>
        </w:rPr>
        <w:t xml:space="preserve">+ </w:t>
      </w:r>
      <w:r w:rsidR="00C676DF">
        <w:rPr>
          <w:rStyle w:val="FootnoteReference"/>
          <w:sz w:val="28"/>
          <w:szCs w:val="28"/>
        </w:rPr>
        <w:footnoteReference w:id="8"/>
      </w:r>
      <w:r w:rsidRPr="00CB7C0A">
        <w:rPr>
          <w:sz w:val="28"/>
          <w:szCs w:val="28"/>
        </w:rPr>
        <w:t>Đối với các xã, phường (ĐVHC) có quy mô dân số từ 200.000 người trở lên được bổ sung tối đa thêm 03 xe/01 xã</w:t>
      </w:r>
      <w:r>
        <w:rPr>
          <w:sz w:val="28"/>
          <w:szCs w:val="28"/>
        </w:rPr>
        <w:t>.</w:t>
      </w:r>
    </w:p>
    <w:p w14:paraId="3A32BAF5" w14:textId="77777777" w:rsidR="001B7902" w:rsidRPr="00FA52A2" w:rsidRDefault="00FA52A2" w:rsidP="00D42C25">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FA52A2">
        <w:rPr>
          <w:spacing w:val="-2"/>
          <w:sz w:val="28"/>
          <w:szCs w:val="28"/>
        </w:rPr>
        <w:t xml:space="preserve">Nhằm tiếp tục tạo điều kiện cho các cơ quan, tổ chức, đơn vị sử dụng xe ô tô chuyên dùng phù hợp với nhu cầu, mục đích sử dụng trong thực hiện nhiệm vụ chính trị được giao và trên cơ sở thống nhất </w:t>
      </w:r>
      <w:r>
        <w:rPr>
          <w:spacing w:val="-2"/>
          <w:sz w:val="28"/>
          <w:szCs w:val="28"/>
        </w:rPr>
        <w:t xml:space="preserve">ý kiến </w:t>
      </w:r>
      <w:r w:rsidRPr="00FA52A2">
        <w:rPr>
          <w:spacing w:val="-2"/>
          <w:sz w:val="28"/>
          <w:szCs w:val="28"/>
        </w:rPr>
        <w:t>của các cơ quan, tổ chức, đơn vị liên quan, Sở Tài chính xây dựng</w:t>
      </w:r>
      <w:r w:rsidRPr="00FA52A2">
        <w:rPr>
          <w:sz w:val="28"/>
          <w:szCs w:val="28"/>
        </w:rPr>
        <w:t xml:space="preserve"> </w:t>
      </w:r>
      <w:r w:rsidR="00DE29A6" w:rsidRPr="00E06797">
        <w:rPr>
          <w:sz w:val="28"/>
          <w:szCs w:val="28"/>
        </w:rPr>
        <w:t xml:space="preserve">tiêu chuẩn, định mức xe ô tô chuyên dùng </w:t>
      </w:r>
      <w:r w:rsidR="00DE29A6">
        <w:rPr>
          <w:sz w:val="28"/>
          <w:szCs w:val="28"/>
        </w:rPr>
        <w:t>(trừ xe ô tô chuyên dùng lĩnh vực y tế) tại</w:t>
      </w:r>
      <w:r w:rsidR="00DE29A6" w:rsidRPr="00B41055">
        <w:rPr>
          <w:sz w:val="28"/>
          <w:szCs w:val="28"/>
        </w:rPr>
        <w:t xml:space="preserve"> các cơ quan, tổ chức, đơn vị thuộc phạm vi quản lý của </w:t>
      </w:r>
      <w:r w:rsidR="00DE29A6">
        <w:rPr>
          <w:sz w:val="28"/>
          <w:szCs w:val="28"/>
        </w:rPr>
        <w:t>Thành phố Hồ Chí Minh</w:t>
      </w:r>
      <w:r w:rsidR="00DE29A6" w:rsidRPr="00FA52A2">
        <w:rPr>
          <w:sz w:val="28"/>
          <w:szCs w:val="28"/>
        </w:rPr>
        <w:t xml:space="preserve"> </w:t>
      </w:r>
      <w:r w:rsidR="00193F81" w:rsidRPr="00FA52A2">
        <w:rPr>
          <w:sz w:val="28"/>
          <w:szCs w:val="28"/>
        </w:rPr>
        <w:t>thực hiện theo Phụ lục ban hành kèm theo Quyết định.</w:t>
      </w:r>
    </w:p>
    <w:p w14:paraId="473B23BE" w14:textId="77777777" w:rsidR="008361BF" w:rsidRDefault="006F5400" w:rsidP="008361BF">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pacing w:val="-4"/>
          <w:sz w:val="28"/>
          <w:szCs w:val="28"/>
        </w:rPr>
      </w:pPr>
      <w:r>
        <w:rPr>
          <w:b/>
          <w:spacing w:val="-4"/>
          <w:sz w:val="28"/>
          <w:szCs w:val="28"/>
        </w:rPr>
        <w:t xml:space="preserve">3.2 </w:t>
      </w:r>
      <w:r w:rsidRPr="006F5400">
        <w:rPr>
          <w:spacing w:val="-4"/>
          <w:sz w:val="28"/>
          <w:szCs w:val="28"/>
        </w:rPr>
        <w:t>Về mức giá xe ô tô chuyên dùng</w:t>
      </w:r>
    </w:p>
    <w:p w14:paraId="42D70897" w14:textId="77777777" w:rsidR="00CA2A71" w:rsidRDefault="008361BF" w:rsidP="00CA2A71">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pacing w:val="-4"/>
          <w:sz w:val="28"/>
          <w:szCs w:val="28"/>
        </w:rPr>
      </w:pPr>
      <w:r>
        <w:rPr>
          <w:rFonts w:eastAsia="Calibri"/>
          <w:sz w:val="28"/>
          <w:szCs w:val="28"/>
          <w:lang w:val="en-GB"/>
        </w:rPr>
        <w:t xml:space="preserve">Theo </w:t>
      </w:r>
      <w:r w:rsidR="00E06B76">
        <w:rPr>
          <w:rFonts w:eastAsia="Calibri"/>
          <w:sz w:val="28"/>
          <w:szCs w:val="28"/>
          <w:lang w:val="en-GB"/>
        </w:rPr>
        <w:t xml:space="preserve">khoản </w:t>
      </w:r>
      <w:r>
        <w:rPr>
          <w:rFonts w:eastAsia="Calibri"/>
          <w:sz w:val="28"/>
          <w:szCs w:val="28"/>
          <w:lang w:val="en-GB"/>
        </w:rPr>
        <w:t>3</w:t>
      </w:r>
      <w:r w:rsidR="00E06B76">
        <w:rPr>
          <w:rFonts w:eastAsia="Calibri"/>
          <w:sz w:val="28"/>
          <w:szCs w:val="28"/>
          <w:lang w:val="en-GB"/>
        </w:rPr>
        <w:t xml:space="preserve"> Điều 17</w:t>
      </w:r>
      <w:r w:rsidR="00EE646B">
        <w:rPr>
          <w:rFonts w:eastAsia="Calibri"/>
          <w:sz w:val="28"/>
          <w:szCs w:val="28"/>
          <w:lang w:val="en-GB"/>
        </w:rPr>
        <w:t xml:space="preserve"> Nghị định số 72/2023/NĐ-CP:</w:t>
      </w:r>
      <w:r w:rsidR="00E06B76">
        <w:rPr>
          <w:rFonts w:eastAsia="Calibri"/>
          <w:sz w:val="28"/>
          <w:szCs w:val="28"/>
          <w:lang w:val="en-GB"/>
        </w:rPr>
        <w:t xml:space="preserve"> </w:t>
      </w:r>
      <w:r w:rsidR="00EE646B" w:rsidRPr="00EE646B">
        <w:rPr>
          <w:rFonts w:eastAsia="Calibri"/>
          <w:i/>
          <w:sz w:val="28"/>
          <w:szCs w:val="28"/>
          <w:lang w:val="en-GB"/>
        </w:rPr>
        <w:t>“</w:t>
      </w:r>
      <w:r w:rsidR="00623EA4" w:rsidRPr="00282FD1">
        <w:rPr>
          <w:i/>
          <w:sz w:val="28"/>
          <w:szCs w:val="28"/>
        </w:rPr>
        <w:t>Giá mua xe ô tô chuyên dùng trong tiêu chuẩn, định mức sử dụng xe ô tô chuyên dùng do cơ quan, người có thẩm quyền quy định tại khoản 1, khoản 2 Điều này ban hành được xác định phù hợp với giá mua trên thị trường của chủng loại xe tương ứng</w:t>
      </w:r>
      <w:r w:rsidR="00EE646B">
        <w:rPr>
          <w:i/>
          <w:sz w:val="28"/>
          <w:szCs w:val="28"/>
        </w:rPr>
        <w:t>”</w:t>
      </w:r>
    </w:p>
    <w:p w14:paraId="4E715728" w14:textId="77777777" w:rsidR="002444E6" w:rsidRDefault="002C3742" w:rsidP="002444E6">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pacing w:val="-2"/>
          <w:sz w:val="28"/>
          <w:szCs w:val="28"/>
          <w:lang w:val="nl-NL"/>
        </w:rPr>
      </w:pPr>
      <w:r w:rsidRPr="00C85DE9">
        <w:rPr>
          <w:color w:val="000000"/>
          <w:spacing w:val="-2"/>
          <w:sz w:val="28"/>
          <w:szCs w:val="28"/>
        </w:rPr>
        <w:lastRenderedPageBreak/>
        <w:t xml:space="preserve">Theo quy định nêu trên, giá mua xe ô tô chuyên dùng trong tiêu chuẩn, định mức sẽ được xác định phù hợp với giá mua trên thị trường của chủng loại xe tương ứng. Bên cạnh đó, xe ô tô có kết cấu đặc biệt, có gắn thiết bị chuyên dùng, xe tải các loại,… phần lớn các loại xe này có các tải trọng khác nhau, các trang thiết bị kèm theo phụ thuộc vào nhu cầu sử dụng, nhiệm vụ đặc thù, nhu cầu riêng của từng đơn vị sử dụng; chính vì phụ thuộc vào nhu cầu nên </w:t>
      </w:r>
      <w:r w:rsidR="00717724" w:rsidRPr="00C85DE9">
        <w:rPr>
          <w:spacing w:val="-2"/>
          <w:sz w:val="28"/>
          <w:szCs w:val="28"/>
          <w:lang w:val="nl-NL"/>
        </w:rPr>
        <w:t xml:space="preserve">khi thực hiện mua sắm, các cơ quan, đơn vị phải căn cứ vào đặc điểm, đặc tính kỹ thuật, chủng loại, nhãn hiệu, kết cấu có liên quan và giá thị trường tại thời điểm mua sắm, thực hiện lựa chọn đơn vị cung cấp </w:t>
      </w:r>
      <w:r w:rsidR="00C85DE9" w:rsidRPr="00C85DE9">
        <w:rPr>
          <w:spacing w:val="-2"/>
          <w:sz w:val="28"/>
          <w:szCs w:val="28"/>
          <w:lang w:val="nl-NL"/>
        </w:rPr>
        <w:t xml:space="preserve">báo giá phù hợp để mua sắm </w:t>
      </w:r>
      <w:r w:rsidR="00717724" w:rsidRPr="00C85DE9">
        <w:rPr>
          <w:spacing w:val="-2"/>
          <w:sz w:val="28"/>
          <w:szCs w:val="28"/>
          <w:lang w:val="nl-NL"/>
        </w:rPr>
        <w:t>theo quy định pháp luật về đấu thầu</w:t>
      </w:r>
      <w:r w:rsidR="00C85DE9" w:rsidRPr="00C85DE9">
        <w:rPr>
          <w:spacing w:val="-2"/>
          <w:sz w:val="28"/>
          <w:szCs w:val="28"/>
          <w:lang w:val="nl-NL"/>
        </w:rPr>
        <w:t>.</w:t>
      </w:r>
      <w:r w:rsidR="00717724" w:rsidRPr="00C85DE9">
        <w:rPr>
          <w:spacing w:val="-2"/>
          <w:sz w:val="28"/>
          <w:szCs w:val="28"/>
          <w:lang w:val="nl-NL"/>
        </w:rPr>
        <w:t xml:space="preserve"> </w:t>
      </w:r>
    </w:p>
    <w:p w14:paraId="6D296C40" w14:textId="77777777" w:rsidR="002444E6" w:rsidRPr="002444E6" w:rsidRDefault="00664A55" w:rsidP="002444E6">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pacing w:val="-2"/>
          <w:sz w:val="28"/>
          <w:szCs w:val="28"/>
          <w:lang w:val="nl-NL"/>
        </w:rPr>
      </w:pPr>
      <w:r w:rsidRPr="00664A55">
        <w:rPr>
          <w:sz w:val="28"/>
          <w:szCs w:val="28"/>
          <w:lang w:val="nl-NL"/>
        </w:rPr>
        <w:t xml:space="preserve">Trên thị trường hiện nay, các dòng xe ô tô chuyên dùng </w:t>
      </w:r>
      <w:r w:rsidR="00E8602F">
        <w:rPr>
          <w:sz w:val="28"/>
          <w:szCs w:val="28"/>
          <w:lang w:val="nl-NL"/>
        </w:rPr>
        <w:t>thông dụng</w:t>
      </w:r>
      <w:r w:rsidRPr="00664A55">
        <w:rPr>
          <w:sz w:val="28"/>
          <w:szCs w:val="28"/>
          <w:lang w:val="nl-NL"/>
        </w:rPr>
        <w:t xml:space="preserve"> như xe ô tải, xe ô tô trên 16 chỗ ngồi có mức giá khác nhau tùy thuộc vào thương hiệu, model, thông số kỹ thuật,... </w:t>
      </w:r>
      <w:r w:rsidR="002444E6" w:rsidRPr="002444E6">
        <w:rPr>
          <w:sz w:val="28"/>
          <w:szCs w:val="28"/>
          <w:lang w:val="nl-NL"/>
        </w:rPr>
        <w:t xml:space="preserve">Qua khảo sát </w:t>
      </w:r>
      <w:r w:rsidR="00AB5737">
        <w:rPr>
          <w:sz w:val="28"/>
          <w:szCs w:val="28"/>
          <w:lang w:val="nl-NL"/>
        </w:rPr>
        <w:t xml:space="preserve">giá các hãng xe </w:t>
      </w:r>
      <w:r w:rsidR="002444E6" w:rsidRPr="002444E6">
        <w:rPr>
          <w:sz w:val="28"/>
          <w:szCs w:val="28"/>
          <w:lang w:val="nl-NL"/>
        </w:rPr>
        <w:t xml:space="preserve">trên thị trường, Sở Tài chính đề xuất mức giá tối đa để </w:t>
      </w:r>
      <w:r w:rsidR="00AB5737">
        <w:rPr>
          <w:sz w:val="28"/>
          <w:szCs w:val="28"/>
          <w:lang w:val="nl-NL"/>
        </w:rPr>
        <w:t xml:space="preserve">nhằm tạo cơ sở cho các cơ quan, đơn vị </w:t>
      </w:r>
      <w:r w:rsidR="002444E6" w:rsidRPr="002444E6">
        <w:rPr>
          <w:sz w:val="28"/>
          <w:szCs w:val="28"/>
          <w:lang w:val="nl-NL"/>
        </w:rPr>
        <w:t>thực hiện mua sắm.</w:t>
      </w:r>
    </w:p>
    <w:p w14:paraId="692AC178" w14:textId="77777777" w:rsidR="0012372D" w:rsidRDefault="002444E6" w:rsidP="00976BEF">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lang w:val="nl-NL"/>
        </w:rPr>
      </w:pPr>
      <w:r>
        <w:rPr>
          <w:sz w:val="28"/>
          <w:szCs w:val="28"/>
          <w:lang w:val="nl-NL"/>
        </w:rPr>
        <w:t>R</w:t>
      </w:r>
      <w:r w:rsidR="00976BEF">
        <w:rPr>
          <w:sz w:val="28"/>
          <w:szCs w:val="28"/>
          <w:lang w:val="nl-NL"/>
        </w:rPr>
        <w:t xml:space="preserve">iêng </w:t>
      </w:r>
      <w:r w:rsidR="004332C3" w:rsidRPr="00664A55">
        <w:rPr>
          <w:sz w:val="28"/>
          <w:szCs w:val="28"/>
          <w:lang w:val="nl-NL"/>
        </w:rPr>
        <w:t xml:space="preserve">đối với </w:t>
      </w:r>
      <w:r w:rsidR="004332C3">
        <w:rPr>
          <w:sz w:val="28"/>
          <w:szCs w:val="28"/>
          <w:lang w:val="nl-NL"/>
        </w:rPr>
        <w:t xml:space="preserve">các loại </w:t>
      </w:r>
      <w:r w:rsidR="004332C3" w:rsidRPr="00664A55">
        <w:rPr>
          <w:sz w:val="28"/>
          <w:szCs w:val="28"/>
          <w:lang w:val="nl-NL"/>
        </w:rPr>
        <w:t xml:space="preserve">xe ô tô </w:t>
      </w:r>
      <w:r w:rsidR="004332C3">
        <w:rPr>
          <w:sz w:val="28"/>
          <w:szCs w:val="28"/>
          <w:lang w:val="nl-NL"/>
        </w:rPr>
        <w:t xml:space="preserve">chuyên dùng như xe </w:t>
      </w:r>
      <w:r w:rsidR="004332C3" w:rsidRPr="00664A55">
        <w:rPr>
          <w:sz w:val="28"/>
          <w:szCs w:val="28"/>
          <w:lang w:val="nl-NL"/>
        </w:rPr>
        <w:t>có cấu tạo đặc biệt</w:t>
      </w:r>
      <w:r w:rsidR="004332C3">
        <w:rPr>
          <w:sz w:val="28"/>
          <w:szCs w:val="28"/>
          <w:lang w:val="nl-NL"/>
        </w:rPr>
        <w:t>,</w:t>
      </w:r>
      <w:r w:rsidR="004332C3" w:rsidRPr="00664A55">
        <w:rPr>
          <w:sz w:val="28"/>
          <w:szCs w:val="28"/>
          <w:lang w:val="nl-NL"/>
        </w:rPr>
        <w:t xml:space="preserve"> xe ô tô gắn thiết bị chuyên dùng</w:t>
      </w:r>
      <w:r w:rsidR="004332C3">
        <w:rPr>
          <w:sz w:val="28"/>
          <w:szCs w:val="28"/>
          <w:lang w:val="nl-NL"/>
        </w:rPr>
        <w:t xml:space="preserve"> </w:t>
      </w:r>
      <w:r w:rsidR="004332C3" w:rsidRPr="00664A55">
        <w:rPr>
          <w:sz w:val="28"/>
          <w:szCs w:val="28"/>
          <w:lang w:val="nl-NL"/>
        </w:rPr>
        <w:t>(xe phát thanh, truyền hình lưu động; xe thư viện số lưu động; xe sân khấu lưu động; xe ô tô phun nước; xe ô tô cần cẩu; xe quét rác và hút bụi đường;...)</w:t>
      </w:r>
      <w:r w:rsidR="004332C3">
        <w:rPr>
          <w:sz w:val="28"/>
          <w:szCs w:val="28"/>
          <w:lang w:val="nl-NL"/>
        </w:rPr>
        <w:t xml:space="preserve">, </w:t>
      </w:r>
      <w:r w:rsidR="004332C3" w:rsidRPr="00382A5E">
        <w:rPr>
          <w:spacing w:val="-4"/>
          <w:sz w:val="28"/>
          <w:szCs w:val="28"/>
        </w:rPr>
        <w:t>xe ô tô được gắn biển hiệu nhận biết theo quy định của pháp luật</w:t>
      </w:r>
      <w:r w:rsidR="004332C3" w:rsidRPr="00664A55">
        <w:rPr>
          <w:sz w:val="28"/>
          <w:szCs w:val="28"/>
          <w:lang w:val="nl-NL"/>
        </w:rPr>
        <w:t xml:space="preserve"> </w:t>
      </w:r>
      <w:r w:rsidR="004332C3" w:rsidRPr="00382A5E">
        <w:rPr>
          <w:sz w:val="28"/>
          <w:szCs w:val="28"/>
          <w:lang w:val="nl-NL"/>
        </w:rPr>
        <w:t>(</w:t>
      </w:r>
      <w:r w:rsidR="004332C3" w:rsidRPr="00382A5E">
        <w:rPr>
          <w:spacing w:val="-4"/>
          <w:sz w:val="28"/>
          <w:szCs w:val="28"/>
        </w:rPr>
        <w:t xml:space="preserve">xe đào tạo, tập lái, sát hạch xe ô tô, xe gắn thiết bị quan trắc môi </w:t>
      </w:r>
      <w:proofErr w:type="gramStart"/>
      <w:r w:rsidR="004332C3" w:rsidRPr="00382A5E">
        <w:rPr>
          <w:spacing w:val="-4"/>
          <w:sz w:val="28"/>
          <w:szCs w:val="28"/>
        </w:rPr>
        <w:t>trường,...</w:t>
      </w:r>
      <w:proofErr w:type="gramEnd"/>
      <w:r w:rsidR="004332C3" w:rsidRPr="00382A5E">
        <w:rPr>
          <w:spacing w:val="-4"/>
          <w:sz w:val="28"/>
          <w:szCs w:val="28"/>
        </w:rPr>
        <w:t>)</w:t>
      </w:r>
      <w:r w:rsidR="004332C3">
        <w:rPr>
          <w:spacing w:val="-4"/>
          <w:sz w:val="28"/>
          <w:szCs w:val="28"/>
        </w:rPr>
        <w:t xml:space="preserve">, </w:t>
      </w:r>
      <w:r w:rsidR="004332C3" w:rsidRPr="00BD36BC">
        <w:rPr>
          <w:sz w:val="28"/>
          <w:szCs w:val="28"/>
        </w:rPr>
        <w:t>xe ô tô chuyên dùng trong lĩnh vực năng lượng nguyên tử và an toàn bức xạ và hạt nhân</w:t>
      </w:r>
      <w:r w:rsidR="004332C3">
        <w:rPr>
          <w:sz w:val="28"/>
          <w:szCs w:val="28"/>
        </w:rPr>
        <w:t>; …</w:t>
      </w:r>
      <w:r w:rsidR="004332C3">
        <w:rPr>
          <w:sz w:val="28"/>
          <w:szCs w:val="28"/>
          <w:lang w:val="nl-NL"/>
        </w:rPr>
        <w:t xml:space="preserve"> </w:t>
      </w:r>
      <w:r w:rsidR="004332C3" w:rsidRPr="00664A55">
        <w:rPr>
          <w:sz w:val="28"/>
          <w:szCs w:val="28"/>
          <w:lang w:val="nl-NL"/>
        </w:rPr>
        <w:t xml:space="preserve">thì mức giá sẽ phụ thuộc </w:t>
      </w:r>
      <w:r w:rsidR="004332C3">
        <w:rPr>
          <w:sz w:val="28"/>
          <w:szCs w:val="28"/>
          <w:lang w:val="nl-NL"/>
        </w:rPr>
        <w:t xml:space="preserve">nhiều </w:t>
      </w:r>
      <w:r w:rsidR="004332C3" w:rsidRPr="00664A55">
        <w:rPr>
          <w:sz w:val="28"/>
          <w:szCs w:val="28"/>
          <w:lang w:val="nl-NL"/>
        </w:rPr>
        <w:t xml:space="preserve">vào cấu tạo, đặc </w:t>
      </w:r>
      <w:r w:rsidR="004332C3">
        <w:rPr>
          <w:sz w:val="28"/>
          <w:szCs w:val="28"/>
          <w:lang w:val="nl-NL"/>
        </w:rPr>
        <w:t>tính kỹ thuật</w:t>
      </w:r>
      <w:r w:rsidR="004332C3" w:rsidRPr="00664A55">
        <w:rPr>
          <w:sz w:val="28"/>
          <w:szCs w:val="28"/>
          <w:lang w:val="nl-NL"/>
        </w:rPr>
        <w:t xml:space="preserve"> cụ thể từng</w:t>
      </w:r>
      <w:r w:rsidR="004332C3">
        <w:rPr>
          <w:sz w:val="28"/>
          <w:szCs w:val="28"/>
          <w:lang w:val="nl-NL"/>
        </w:rPr>
        <w:t xml:space="preserve"> loại</w:t>
      </w:r>
      <w:r w:rsidR="004332C3" w:rsidRPr="00664A55">
        <w:rPr>
          <w:sz w:val="28"/>
          <w:szCs w:val="28"/>
          <w:lang w:val="nl-NL"/>
        </w:rPr>
        <w:t xml:space="preserve"> xe.</w:t>
      </w:r>
      <w:r w:rsidR="00976BEF">
        <w:rPr>
          <w:sz w:val="28"/>
          <w:szCs w:val="28"/>
          <w:lang w:val="nl-NL"/>
        </w:rPr>
        <w:t xml:space="preserve"> </w:t>
      </w:r>
      <w:r w:rsidR="00664A55" w:rsidRPr="00664A55">
        <w:rPr>
          <w:sz w:val="28"/>
          <w:szCs w:val="28"/>
          <w:lang w:val="nl-NL"/>
        </w:rPr>
        <w:t xml:space="preserve">Mặt khác, các loại xe này </w:t>
      </w:r>
      <w:r w:rsidR="00BD36BC">
        <w:rPr>
          <w:sz w:val="28"/>
          <w:szCs w:val="28"/>
          <w:lang w:val="nl-NL"/>
        </w:rPr>
        <w:t xml:space="preserve">thường </w:t>
      </w:r>
      <w:r w:rsidR="00976BEF">
        <w:rPr>
          <w:sz w:val="28"/>
          <w:szCs w:val="28"/>
          <w:lang w:val="nl-NL"/>
        </w:rPr>
        <w:t>ít phát sinh</w:t>
      </w:r>
      <w:r w:rsidR="00664A55" w:rsidRPr="00664A55">
        <w:rPr>
          <w:sz w:val="28"/>
          <w:szCs w:val="28"/>
          <w:lang w:val="nl-NL"/>
        </w:rPr>
        <w:t xml:space="preserve"> giao dịch phổ biến trên thị trường nên Sở Tài chính không đủ điều kiện để thu thập thông tin </w:t>
      </w:r>
      <w:r w:rsidR="00976BEF">
        <w:rPr>
          <w:sz w:val="28"/>
          <w:szCs w:val="28"/>
          <w:lang w:val="nl-NL"/>
        </w:rPr>
        <w:t xml:space="preserve">cụ thể </w:t>
      </w:r>
      <w:r w:rsidR="00664A55" w:rsidRPr="00664A55">
        <w:rPr>
          <w:sz w:val="28"/>
          <w:szCs w:val="28"/>
          <w:lang w:val="nl-NL"/>
        </w:rPr>
        <w:t>và không có cơ sở để đề xuất mức giá mua xe</w:t>
      </w:r>
      <w:r w:rsidR="00976BEF">
        <w:rPr>
          <w:sz w:val="28"/>
          <w:szCs w:val="28"/>
          <w:lang w:val="nl-NL"/>
        </w:rPr>
        <w:t xml:space="preserve"> đối với từng loại xe tương ứng</w:t>
      </w:r>
      <w:r w:rsidR="00664A55" w:rsidRPr="00664A55">
        <w:rPr>
          <w:sz w:val="28"/>
          <w:szCs w:val="28"/>
          <w:lang w:val="nl-NL"/>
        </w:rPr>
        <w:t xml:space="preserve">. </w:t>
      </w:r>
    </w:p>
    <w:p w14:paraId="284CF9ED" w14:textId="77777777" w:rsidR="00772F78" w:rsidRPr="00976BEF" w:rsidRDefault="00664A55" w:rsidP="00976BEF">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lang w:val="nl-NL"/>
        </w:rPr>
      </w:pPr>
      <w:r w:rsidRPr="00664A55">
        <w:rPr>
          <w:sz w:val="28"/>
          <w:szCs w:val="28"/>
          <w:lang w:val="nl-NL"/>
        </w:rPr>
        <w:t xml:space="preserve">Do đó, kiến nghị Ủy ban nhân dân </w:t>
      </w:r>
      <w:r w:rsidR="00772F78">
        <w:rPr>
          <w:sz w:val="28"/>
          <w:szCs w:val="28"/>
          <w:lang w:val="nl-NL"/>
        </w:rPr>
        <w:t>T</w:t>
      </w:r>
      <w:r w:rsidRPr="00664A55">
        <w:rPr>
          <w:sz w:val="28"/>
          <w:szCs w:val="28"/>
          <w:lang w:val="nl-NL"/>
        </w:rPr>
        <w:t>hành phố chấp thuận chủ trương áp dụng theo giá thị trường (tại thời điểm mua sắm) đối với các chủng loại xe ô tô chuyên dùng này.</w:t>
      </w:r>
      <w:bookmarkStart w:id="38" w:name="_Hlk186100526"/>
      <w:r w:rsidR="00976BEF">
        <w:rPr>
          <w:sz w:val="28"/>
          <w:szCs w:val="28"/>
          <w:lang w:val="nl-NL"/>
        </w:rPr>
        <w:t xml:space="preserve"> </w:t>
      </w:r>
      <w:r w:rsidR="002C3742" w:rsidRPr="002C3742">
        <w:rPr>
          <w:color w:val="000000"/>
          <w:sz w:val="28"/>
          <w:szCs w:val="28"/>
        </w:rPr>
        <w:t>Việc mua sắm được thực hiện theo quy định của pháp luật về quản lý, sử dụng tài sản công, pháp luật về ngân sách Nhà nước, pháp luật về đấu thầu và pháp luật khác có liên quan</w:t>
      </w:r>
      <w:bookmarkEnd w:id="38"/>
      <w:r w:rsidR="00772F78">
        <w:rPr>
          <w:color w:val="000000"/>
          <w:sz w:val="28"/>
          <w:szCs w:val="28"/>
        </w:rPr>
        <w:t>,</w:t>
      </w:r>
      <w:r w:rsidR="00772F78" w:rsidRPr="00772F78">
        <w:rPr>
          <w:spacing w:val="-4"/>
          <w:sz w:val="28"/>
          <w:szCs w:val="28"/>
        </w:rPr>
        <w:t xml:space="preserve"> </w:t>
      </w:r>
      <w:r w:rsidR="00772F78" w:rsidRPr="00CA2A71">
        <w:rPr>
          <w:spacing w:val="-4"/>
          <w:sz w:val="28"/>
          <w:szCs w:val="28"/>
        </w:rPr>
        <w:t>đảm bảo nguyên tắc tiết kiệm, hiệu quả.</w:t>
      </w:r>
    </w:p>
    <w:p w14:paraId="2C1CD111" w14:textId="77777777" w:rsidR="00E200C4" w:rsidRDefault="003B076F" w:rsidP="00AD514E">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
          <w:spacing w:val="-4"/>
          <w:sz w:val="28"/>
          <w:szCs w:val="28"/>
        </w:rPr>
      </w:pPr>
      <w:r>
        <w:rPr>
          <w:b/>
          <w:spacing w:val="-4"/>
          <w:sz w:val="28"/>
          <w:szCs w:val="28"/>
        </w:rPr>
        <w:t xml:space="preserve">V. </w:t>
      </w:r>
      <w:r w:rsidR="00E200C4">
        <w:rPr>
          <w:b/>
          <w:spacing w:val="-4"/>
          <w:sz w:val="28"/>
          <w:szCs w:val="28"/>
        </w:rPr>
        <w:t>NHỮNG NỘI DUNG BỔ SUNG MỚI SO VỚI DỰ THẢO VĂN BẢN GỬI THẨM ĐỊNH (NẾU CÓ)</w:t>
      </w:r>
      <w:r w:rsidR="00AD514E">
        <w:rPr>
          <w:b/>
          <w:spacing w:val="-4"/>
          <w:sz w:val="28"/>
          <w:szCs w:val="28"/>
        </w:rPr>
        <w:t xml:space="preserve">: </w:t>
      </w:r>
    </w:p>
    <w:p w14:paraId="688D3617" w14:textId="77777777" w:rsidR="004B43AF" w:rsidRDefault="00E200C4"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pacing w:val="4"/>
          <w:sz w:val="28"/>
          <w:szCs w:val="28"/>
        </w:rPr>
      </w:pPr>
      <w:r>
        <w:rPr>
          <w:b/>
          <w:spacing w:val="-4"/>
          <w:sz w:val="28"/>
          <w:szCs w:val="28"/>
        </w:rPr>
        <w:t xml:space="preserve">VI. </w:t>
      </w:r>
      <w:r w:rsidR="00D909C2" w:rsidRPr="00C64194">
        <w:rPr>
          <w:b/>
          <w:spacing w:val="-4"/>
          <w:sz w:val="28"/>
          <w:szCs w:val="28"/>
        </w:rPr>
        <w:t>DỰ KIẾN NGUỒN LỰC, ĐIỀU KIỆN ĐẢM BẢO CHO VIỆC THI HÀNH VĂN B</w:t>
      </w:r>
      <w:r w:rsidR="000D239B" w:rsidRPr="00C64194">
        <w:rPr>
          <w:b/>
          <w:spacing w:val="-4"/>
          <w:sz w:val="28"/>
          <w:szCs w:val="28"/>
        </w:rPr>
        <w:t>ẢN</w:t>
      </w:r>
      <w:r w:rsidR="00B354E1" w:rsidRPr="00C64194">
        <w:rPr>
          <w:b/>
          <w:spacing w:val="-4"/>
          <w:sz w:val="28"/>
          <w:szCs w:val="28"/>
        </w:rPr>
        <w:t xml:space="preserve"> VÀ THỜI GIAN TRÌNH THÔNG QUA/BAN HÀNH</w:t>
      </w:r>
    </w:p>
    <w:p w14:paraId="0C61040C" w14:textId="77777777" w:rsidR="00AC5C23" w:rsidRDefault="004B43AF" w:rsidP="00CA2A71">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Pr>
          <w:sz w:val="28"/>
          <w:szCs w:val="28"/>
        </w:rPr>
        <w:t xml:space="preserve">Dự thảo </w:t>
      </w:r>
      <w:r w:rsidRPr="003755AE">
        <w:rPr>
          <w:sz w:val="28"/>
          <w:szCs w:val="28"/>
        </w:rPr>
        <w:t>không có nội dung liên quan đến vấn đề bình đẳng giới</w:t>
      </w:r>
      <w:r>
        <w:rPr>
          <w:sz w:val="28"/>
          <w:szCs w:val="28"/>
        </w:rPr>
        <w:t xml:space="preserve"> </w:t>
      </w:r>
      <w:r w:rsidRPr="003755AE">
        <w:rPr>
          <w:sz w:val="28"/>
          <w:szCs w:val="28"/>
        </w:rPr>
        <w:t>và không quy định về thủ tục hành chính hoặc làm phát sinh thủ tục hành chính</w:t>
      </w:r>
      <w:r>
        <w:rPr>
          <w:sz w:val="28"/>
          <w:szCs w:val="28"/>
        </w:rPr>
        <w:t>.</w:t>
      </w:r>
      <w:r w:rsidR="00C24809">
        <w:rPr>
          <w:sz w:val="28"/>
          <w:szCs w:val="28"/>
        </w:rPr>
        <w:t xml:space="preserve"> </w:t>
      </w:r>
    </w:p>
    <w:p w14:paraId="00E50539" w14:textId="77777777" w:rsidR="0018738F" w:rsidRDefault="0018738F"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bCs/>
          <w:sz w:val="28"/>
          <w:szCs w:val="28"/>
        </w:rPr>
      </w:pPr>
      <w:r>
        <w:rPr>
          <w:bCs/>
          <w:sz w:val="28"/>
          <w:szCs w:val="28"/>
        </w:rPr>
        <w:t xml:space="preserve">Trình thông qua và ban hành vào tháng </w:t>
      </w:r>
      <w:r w:rsidR="00AD514E">
        <w:rPr>
          <w:bCs/>
          <w:sz w:val="28"/>
          <w:szCs w:val="28"/>
        </w:rPr>
        <w:t>01</w:t>
      </w:r>
      <w:r>
        <w:rPr>
          <w:bCs/>
          <w:sz w:val="28"/>
          <w:szCs w:val="28"/>
        </w:rPr>
        <w:t xml:space="preserve"> năm 2025.</w:t>
      </w:r>
      <w:r w:rsidR="00364B93">
        <w:rPr>
          <w:bCs/>
          <w:sz w:val="28"/>
          <w:szCs w:val="28"/>
        </w:rPr>
        <w:t xml:space="preserve"> </w:t>
      </w:r>
    </w:p>
    <w:p w14:paraId="6D060C68" w14:textId="77777777" w:rsidR="0018738F" w:rsidRDefault="00F849C0"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C64194">
        <w:rPr>
          <w:sz w:val="28"/>
          <w:szCs w:val="28"/>
        </w:rPr>
        <w:t>Trên đây l</w:t>
      </w:r>
      <w:r w:rsidR="00E76CD8" w:rsidRPr="00C64194">
        <w:rPr>
          <w:sz w:val="28"/>
          <w:szCs w:val="28"/>
        </w:rPr>
        <w:t xml:space="preserve">à Tờ trình </w:t>
      </w:r>
      <w:r w:rsidR="00786435" w:rsidRPr="00C64194">
        <w:rPr>
          <w:sz w:val="28"/>
          <w:szCs w:val="28"/>
        </w:rPr>
        <w:t>về</w:t>
      </w:r>
      <w:r w:rsidR="00E76CD8" w:rsidRPr="00C64194">
        <w:rPr>
          <w:sz w:val="28"/>
          <w:szCs w:val="28"/>
        </w:rPr>
        <w:t xml:space="preserve"> </w:t>
      </w:r>
      <w:r w:rsidR="0018738F">
        <w:rPr>
          <w:sz w:val="28"/>
          <w:szCs w:val="28"/>
        </w:rPr>
        <w:t>d</w:t>
      </w:r>
      <w:r w:rsidR="0018738F" w:rsidRPr="00C64194">
        <w:rPr>
          <w:sz w:val="28"/>
          <w:szCs w:val="28"/>
        </w:rPr>
        <w:t xml:space="preserve">ự thảo </w:t>
      </w:r>
      <w:r w:rsidR="0018738F" w:rsidRPr="00C64194">
        <w:rPr>
          <w:bCs/>
          <w:spacing w:val="4"/>
          <w:sz w:val="28"/>
          <w:szCs w:val="28"/>
        </w:rPr>
        <w:t xml:space="preserve">Quyết định của Ủy ban nhân dân Thành phố </w:t>
      </w:r>
      <w:r w:rsidR="00DE29A6">
        <w:rPr>
          <w:bCs/>
          <w:spacing w:val="4"/>
          <w:sz w:val="28"/>
          <w:szCs w:val="28"/>
        </w:rPr>
        <w:t xml:space="preserve">quy định </w:t>
      </w:r>
      <w:r w:rsidR="00DE29A6" w:rsidRPr="00E06797">
        <w:rPr>
          <w:sz w:val="28"/>
          <w:szCs w:val="28"/>
        </w:rPr>
        <w:t xml:space="preserve">tiêu chuẩn, định mức xe ô tô chuyên dùng </w:t>
      </w:r>
      <w:r w:rsidR="00DE29A6">
        <w:rPr>
          <w:sz w:val="28"/>
          <w:szCs w:val="28"/>
        </w:rPr>
        <w:t>(trừ xe ô tô chuyên dùng lĩnh vực y tế) tại</w:t>
      </w:r>
      <w:r w:rsidR="00DE29A6" w:rsidRPr="00B41055">
        <w:rPr>
          <w:sz w:val="28"/>
          <w:szCs w:val="28"/>
        </w:rPr>
        <w:t xml:space="preserve"> các cơ quan, tổ chức, đơn vị thuộc phạm vi quản lý của </w:t>
      </w:r>
      <w:r w:rsidR="00DE29A6">
        <w:rPr>
          <w:sz w:val="28"/>
          <w:szCs w:val="28"/>
        </w:rPr>
        <w:t>Thành phố Hồ Chí Minh</w:t>
      </w:r>
      <w:r w:rsidR="0018738F">
        <w:rPr>
          <w:sz w:val="28"/>
          <w:szCs w:val="28"/>
        </w:rPr>
        <w:t>.</w:t>
      </w:r>
    </w:p>
    <w:p w14:paraId="1C16F489" w14:textId="77777777" w:rsidR="00D61318" w:rsidRDefault="00B21B2A" w:rsidP="00D6131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sz w:val="28"/>
          <w:szCs w:val="28"/>
        </w:rPr>
      </w:pPr>
      <w:r w:rsidRPr="00C64194">
        <w:rPr>
          <w:sz w:val="28"/>
          <w:szCs w:val="28"/>
        </w:rPr>
        <w:t xml:space="preserve">Sở Tài chính kính trình Ủy ban nhân dân Thành phố </w:t>
      </w:r>
      <w:r w:rsidR="00E76CD8" w:rsidRPr="00C64194">
        <w:rPr>
          <w:sz w:val="28"/>
          <w:szCs w:val="28"/>
        </w:rPr>
        <w:t>xem xét, quyết định./.</w:t>
      </w:r>
    </w:p>
    <w:p w14:paraId="37AFE970" w14:textId="77777777" w:rsidR="00AF19DB" w:rsidRPr="00E64D2E" w:rsidRDefault="00A26D94" w:rsidP="006614C9">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709"/>
        <w:jc w:val="both"/>
        <w:rPr>
          <w:rFonts w:ascii="Times New Roman Italic" w:hAnsi="Times New Roman Italic"/>
          <w:i/>
          <w:spacing w:val="-2"/>
          <w:sz w:val="28"/>
          <w:szCs w:val="28"/>
        </w:rPr>
      </w:pPr>
      <w:r w:rsidRPr="00E64D2E">
        <w:rPr>
          <w:rFonts w:ascii="Times New Roman Italic" w:hAnsi="Times New Roman Italic"/>
          <w:i/>
          <w:spacing w:val="-2"/>
          <w:sz w:val="28"/>
          <w:szCs w:val="28"/>
        </w:rPr>
        <w:lastRenderedPageBreak/>
        <w:t>(</w:t>
      </w:r>
      <w:r w:rsidR="00D61318" w:rsidRPr="00E64D2E">
        <w:rPr>
          <w:rFonts w:ascii="Times New Roman Italic" w:hAnsi="Times New Roman Italic"/>
          <w:i/>
          <w:spacing w:val="-2"/>
          <w:sz w:val="28"/>
          <w:szCs w:val="28"/>
        </w:rPr>
        <w:t xml:space="preserve">Tài liệu kèm </w:t>
      </w:r>
      <w:r w:rsidR="00292FB3" w:rsidRPr="00E64D2E">
        <w:rPr>
          <w:rFonts w:ascii="Times New Roman Italic" w:hAnsi="Times New Roman Italic"/>
          <w:i/>
          <w:spacing w:val="-2"/>
          <w:sz w:val="28"/>
          <w:szCs w:val="28"/>
        </w:rPr>
        <w:t>theo:</w:t>
      </w:r>
      <w:r w:rsidR="00D61318" w:rsidRPr="00E64D2E">
        <w:rPr>
          <w:rFonts w:ascii="Times New Roman Italic" w:hAnsi="Times New Roman Italic"/>
          <w:i/>
          <w:spacing w:val="-2"/>
          <w:sz w:val="28"/>
          <w:szCs w:val="28"/>
        </w:rPr>
        <w:t xml:space="preserve"> </w:t>
      </w:r>
      <w:r w:rsidR="006614C9" w:rsidRPr="00E64D2E">
        <w:rPr>
          <w:rFonts w:ascii="Times New Roman Italic" w:hAnsi="Times New Roman Italic"/>
          <w:i/>
          <w:spacing w:val="-2"/>
          <w:sz w:val="28"/>
          <w:szCs w:val="28"/>
        </w:rPr>
        <w:t xml:space="preserve">(1) </w:t>
      </w:r>
      <w:r w:rsidRPr="00E64D2E">
        <w:rPr>
          <w:rFonts w:ascii="Times New Roman Italic" w:hAnsi="Times New Roman Italic"/>
          <w:i/>
          <w:spacing w:val="-2"/>
          <w:sz w:val="28"/>
          <w:szCs w:val="28"/>
        </w:rPr>
        <w:t xml:space="preserve">Dự thảo </w:t>
      </w:r>
      <w:bookmarkStart w:id="39" w:name="_Hlk112078608"/>
      <w:r w:rsidRPr="00E64D2E">
        <w:rPr>
          <w:rFonts w:ascii="Times New Roman Italic" w:hAnsi="Times New Roman Italic"/>
          <w:i/>
          <w:spacing w:val="-2"/>
          <w:sz w:val="28"/>
          <w:szCs w:val="28"/>
        </w:rPr>
        <w:t>Quyết định của Ủy ban nhân dân Thành phố</w:t>
      </w:r>
      <w:bookmarkEnd w:id="39"/>
      <w:r w:rsidRPr="00E64D2E">
        <w:rPr>
          <w:rFonts w:ascii="Times New Roman Italic" w:hAnsi="Times New Roman Italic"/>
          <w:i/>
          <w:spacing w:val="-2"/>
          <w:sz w:val="28"/>
          <w:szCs w:val="28"/>
        </w:rPr>
        <w:t xml:space="preserve"> </w:t>
      </w:r>
      <w:r w:rsidR="00CA3D76">
        <w:rPr>
          <w:rFonts w:ascii="Times New Roman Italic" w:hAnsi="Times New Roman Italic"/>
          <w:i/>
          <w:spacing w:val="-2"/>
          <w:sz w:val="28"/>
          <w:szCs w:val="28"/>
        </w:rPr>
        <w:t>quy định</w:t>
      </w:r>
      <w:r w:rsidR="00CA3D76" w:rsidRPr="00CA3D76">
        <w:rPr>
          <w:rFonts w:ascii="Times New Roman Italic" w:hAnsi="Times New Roman Italic"/>
          <w:i/>
          <w:spacing w:val="-2"/>
          <w:sz w:val="28"/>
          <w:szCs w:val="28"/>
        </w:rPr>
        <w:t xml:space="preserve"> </w:t>
      </w:r>
      <w:bookmarkStart w:id="40" w:name="_Hlk219216609"/>
      <w:r w:rsidR="00CA3D76" w:rsidRPr="00CA3D76">
        <w:rPr>
          <w:i/>
          <w:sz w:val="28"/>
          <w:szCs w:val="28"/>
        </w:rPr>
        <w:t xml:space="preserve">tiêu chuẩn, định mức xe ô tô chuyên dùng (trừ xe ô tô chuyên dùng lĩnh vực y tế) </w:t>
      </w:r>
      <w:r w:rsidR="00DE29A6">
        <w:rPr>
          <w:i/>
          <w:sz w:val="28"/>
          <w:szCs w:val="28"/>
        </w:rPr>
        <w:t>tại</w:t>
      </w:r>
      <w:r w:rsidR="00CA3D76" w:rsidRPr="00CA3D76">
        <w:rPr>
          <w:i/>
          <w:sz w:val="28"/>
          <w:szCs w:val="28"/>
        </w:rPr>
        <w:t xml:space="preserve"> các cơ quan, tổ chức, đơn vị thuộc phạm vi quản lý của Thành phố Hồ Chí Minh</w:t>
      </w:r>
      <w:bookmarkEnd w:id="40"/>
      <w:r w:rsidR="00292FB3" w:rsidRPr="00CA3D76">
        <w:rPr>
          <w:i/>
          <w:spacing w:val="-2"/>
          <w:sz w:val="28"/>
          <w:szCs w:val="28"/>
        </w:rPr>
        <w:t>;</w:t>
      </w:r>
      <w:r w:rsidR="006614C9" w:rsidRPr="00CA3D76">
        <w:rPr>
          <w:i/>
          <w:spacing w:val="-2"/>
          <w:sz w:val="28"/>
          <w:szCs w:val="28"/>
        </w:rPr>
        <w:t xml:space="preserve"> (2) </w:t>
      </w:r>
      <w:r w:rsidR="00ED314D" w:rsidRPr="00CA3D76">
        <w:rPr>
          <w:i/>
          <w:spacing w:val="-2"/>
          <w:sz w:val="28"/>
          <w:szCs w:val="28"/>
          <w:shd w:val="clear" w:color="auto" w:fill="FFFFFF"/>
        </w:rPr>
        <w:t>Báo cáo thẩm định của Sở Tư pháp;</w:t>
      </w:r>
      <w:r w:rsidR="00924ECF" w:rsidRPr="00CA3D76">
        <w:rPr>
          <w:i/>
          <w:spacing w:val="-2"/>
          <w:sz w:val="28"/>
          <w:szCs w:val="28"/>
          <w:shd w:val="clear" w:color="auto" w:fill="FFFFFF"/>
        </w:rPr>
        <w:t xml:space="preserve"> </w:t>
      </w:r>
      <w:r w:rsidR="00ED314D" w:rsidRPr="00CA3D76">
        <w:rPr>
          <w:i/>
          <w:spacing w:val="-2"/>
          <w:sz w:val="28"/>
          <w:szCs w:val="28"/>
          <w:shd w:val="clear" w:color="auto" w:fill="FFFFFF"/>
        </w:rPr>
        <w:t>báo cáo giải</w:t>
      </w:r>
      <w:r w:rsidR="00ED314D" w:rsidRPr="00CA3D76">
        <w:rPr>
          <w:rFonts w:ascii="Times New Roman Italic" w:hAnsi="Times New Roman Italic"/>
          <w:i/>
          <w:spacing w:val="-2"/>
          <w:sz w:val="28"/>
          <w:szCs w:val="28"/>
          <w:shd w:val="clear" w:color="auto" w:fill="FFFFFF"/>
        </w:rPr>
        <w:t xml:space="preserve"> trình, tiếp thu ý kiến thẩm định</w:t>
      </w:r>
      <w:r w:rsidR="00ED314D" w:rsidRPr="00E64D2E">
        <w:rPr>
          <w:rFonts w:ascii="Times New Roman Italic" w:hAnsi="Times New Roman Italic"/>
          <w:i/>
          <w:spacing w:val="-2"/>
          <w:sz w:val="28"/>
          <w:szCs w:val="28"/>
          <w:shd w:val="clear" w:color="auto" w:fill="FFFFFF"/>
        </w:rPr>
        <w:t>;</w:t>
      </w:r>
      <w:r w:rsidR="006614C9" w:rsidRPr="00E64D2E">
        <w:rPr>
          <w:rFonts w:ascii="Times New Roman Italic" w:hAnsi="Times New Roman Italic"/>
          <w:i/>
          <w:spacing w:val="-2"/>
          <w:sz w:val="28"/>
          <w:szCs w:val="28"/>
        </w:rPr>
        <w:t xml:space="preserve"> (3) </w:t>
      </w:r>
      <w:r w:rsidR="00EF6AB0" w:rsidRPr="00E64D2E">
        <w:rPr>
          <w:rFonts w:ascii="Times New Roman Italic" w:hAnsi="Times New Roman Italic"/>
          <w:i/>
          <w:spacing w:val="-2"/>
          <w:sz w:val="28"/>
          <w:szCs w:val="28"/>
        </w:rPr>
        <w:t>Bản so sánh, thuyết minh nội dung dự thảo; (4) Bản đánh giá thủ tục hành chính, việc phân cấp, thực hiện nhiệm vụ, quyền hạn được phân cấp, việc ứng dụng, thúc đẩy phát triển khoa học, công nghệ, đổi mới sáng tạo</w:t>
      </w:r>
      <w:r w:rsidR="006B40A2" w:rsidRPr="00E64D2E">
        <w:rPr>
          <w:rFonts w:ascii="Times New Roman Italic" w:hAnsi="Times New Roman Italic"/>
          <w:i/>
          <w:spacing w:val="-2"/>
          <w:sz w:val="28"/>
          <w:szCs w:val="28"/>
        </w:rPr>
        <w:t xml:space="preserve"> và chuyển đổi số; (5) </w:t>
      </w:r>
      <w:r w:rsidRPr="00E64D2E">
        <w:rPr>
          <w:rFonts w:ascii="Times New Roman Italic" w:hAnsi="Times New Roman Italic"/>
          <w:i/>
          <w:spacing w:val="-2"/>
          <w:sz w:val="28"/>
          <w:szCs w:val="28"/>
          <w:shd w:val="clear" w:color="auto" w:fill="FFFFFF"/>
        </w:rPr>
        <w:t>Bản tổng hợp, giải trình, tiếp thu ý kiến góp ý của đơn vị</w:t>
      </w:r>
      <w:r w:rsidR="00AF19DB" w:rsidRPr="00E64D2E">
        <w:rPr>
          <w:rFonts w:ascii="Times New Roman Italic" w:hAnsi="Times New Roman Italic"/>
          <w:i/>
          <w:spacing w:val="-2"/>
          <w:sz w:val="28"/>
          <w:szCs w:val="28"/>
        </w:rPr>
        <w:t>)</w:t>
      </w:r>
      <w:r w:rsidR="003D4BFA" w:rsidRPr="00E64D2E">
        <w:rPr>
          <w:rFonts w:ascii="Times New Roman Italic" w:hAnsi="Times New Roman Italic"/>
          <w:i/>
          <w:spacing w:val="-2"/>
          <w:sz w:val="28"/>
          <w:szCs w:val="28"/>
        </w:rPr>
        <w:t xml:space="preserve"> </w:t>
      </w:r>
    </w:p>
    <w:tbl>
      <w:tblPr>
        <w:tblW w:w="9180" w:type="dxa"/>
        <w:jc w:val="center"/>
        <w:tblLayout w:type="fixed"/>
        <w:tblLook w:val="04A0" w:firstRow="1" w:lastRow="0" w:firstColumn="1" w:lastColumn="0" w:noHBand="0" w:noVBand="1"/>
      </w:tblPr>
      <w:tblGrid>
        <w:gridCol w:w="4428"/>
        <w:gridCol w:w="4752"/>
      </w:tblGrid>
      <w:tr w:rsidR="009A7B66" w:rsidRPr="00924ECF" w14:paraId="7B6261DA" w14:textId="77777777">
        <w:trPr>
          <w:trHeight w:val="1946"/>
          <w:jc w:val="center"/>
        </w:trPr>
        <w:tc>
          <w:tcPr>
            <w:tcW w:w="4428" w:type="dxa"/>
          </w:tcPr>
          <w:p w14:paraId="729B33F8" w14:textId="77777777" w:rsidR="005701D2" w:rsidRPr="00924ECF" w:rsidRDefault="005701D2">
            <w:pPr>
              <w:ind w:right="-431"/>
              <w:jc w:val="both"/>
              <w:rPr>
                <w:b/>
                <w:i/>
                <w:sz w:val="14"/>
              </w:rPr>
            </w:pPr>
          </w:p>
          <w:p w14:paraId="47259978" w14:textId="77777777" w:rsidR="00A877A7" w:rsidRPr="00924ECF" w:rsidRDefault="0000334B">
            <w:pPr>
              <w:ind w:right="-431"/>
              <w:jc w:val="both"/>
              <w:rPr>
                <w:b/>
                <w:i/>
                <w:sz w:val="24"/>
              </w:rPr>
            </w:pPr>
            <w:r w:rsidRPr="00924ECF">
              <w:rPr>
                <w:b/>
                <w:i/>
                <w:sz w:val="24"/>
              </w:rPr>
              <w:t>Nơi nhận:</w:t>
            </w:r>
          </w:p>
          <w:p w14:paraId="087D6B7C" w14:textId="77777777" w:rsidR="00A877A7" w:rsidRPr="00924ECF" w:rsidRDefault="0000334B" w:rsidP="008E2E43">
            <w:pPr>
              <w:numPr>
                <w:ilvl w:val="0"/>
                <w:numId w:val="2"/>
              </w:numPr>
              <w:tabs>
                <w:tab w:val="clear" w:pos="360"/>
                <w:tab w:val="left" w:pos="142"/>
              </w:tabs>
              <w:ind w:right="-432"/>
              <w:jc w:val="both"/>
              <w:rPr>
                <w:sz w:val="22"/>
              </w:rPr>
            </w:pPr>
            <w:r w:rsidRPr="00924ECF">
              <w:rPr>
                <w:sz w:val="22"/>
              </w:rPr>
              <w:t xml:space="preserve">Như </w:t>
            </w:r>
            <w:proofErr w:type="gramStart"/>
            <w:r w:rsidRPr="00924ECF">
              <w:rPr>
                <w:sz w:val="22"/>
              </w:rPr>
              <w:t>trên;</w:t>
            </w:r>
            <w:proofErr w:type="gramEnd"/>
          </w:p>
          <w:p w14:paraId="4E91342F" w14:textId="77777777" w:rsidR="00A877A7" w:rsidRPr="00924ECF" w:rsidRDefault="0000334B">
            <w:pPr>
              <w:ind w:right="-432"/>
              <w:jc w:val="both"/>
              <w:rPr>
                <w:sz w:val="22"/>
              </w:rPr>
            </w:pPr>
            <w:r w:rsidRPr="00924ECF">
              <w:rPr>
                <w:sz w:val="22"/>
              </w:rPr>
              <w:t xml:space="preserve">- Sở Tư </w:t>
            </w:r>
            <w:proofErr w:type="gramStart"/>
            <w:r w:rsidRPr="00924ECF">
              <w:rPr>
                <w:sz w:val="22"/>
              </w:rPr>
              <w:t>pháp;</w:t>
            </w:r>
            <w:proofErr w:type="gramEnd"/>
          </w:p>
          <w:p w14:paraId="338BDB7F" w14:textId="77777777" w:rsidR="00A877A7" w:rsidRPr="00924ECF" w:rsidRDefault="0000334B">
            <w:pPr>
              <w:ind w:right="-432"/>
              <w:jc w:val="both"/>
              <w:rPr>
                <w:sz w:val="22"/>
              </w:rPr>
            </w:pPr>
            <w:r w:rsidRPr="00924ECF">
              <w:rPr>
                <w:sz w:val="22"/>
              </w:rPr>
              <w:t xml:space="preserve">- GĐ, </w:t>
            </w:r>
            <w:proofErr w:type="gramStart"/>
            <w:r w:rsidRPr="00924ECF">
              <w:rPr>
                <w:sz w:val="22"/>
              </w:rPr>
              <w:t>PGĐ;</w:t>
            </w:r>
            <w:proofErr w:type="gramEnd"/>
          </w:p>
          <w:p w14:paraId="17706A9C" w14:textId="77777777" w:rsidR="00A877A7" w:rsidRPr="00924ECF" w:rsidRDefault="0000334B" w:rsidP="008E2E43">
            <w:pPr>
              <w:numPr>
                <w:ilvl w:val="0"/>
                <w:numId w:val="2"/>
              </w:numPr>
              <w:tabs>
                <w:tab w:val="clear" w:pos="360"/>
                <w:tab w:val="left" w:pos="142"/>
              </w:tabs>
              <w:ind w:right="-432"/>
              <w:jc w:val="both"/>
              <w:rPr>
                <w:sz w:val="22"/>
              </w:rPr>
            </w:pPr>
            <w:r w:rsidRPr="00924ECF">
              <w:rPr>
                <w:sz w:val="22"/>
              </w:rPr>
              <w:t>Lưu: VT</w:t>
            </w:r>
            <w:r w:rsidR="005B3895" w:rsidRPr="00924ECF">
              <w:rPr>
                <w:sz w:val="22"/>
              </w:rPr>
              <w:t xml:space="preserve">, </w:t>
            </w:r>
            <w:proofErr w:type="gramStart"/>
            <w:r w:rsidR="00047A7A">
              <w:rPr>
                <w:sz w:val="22"/>
              </w:rPr>
              <w:t>P.</w:t>
            </w:r>
            <w:r w:rsidR="005B3895" w:rsidRPr="00924ECF">
              <w:rPr>
                <w:sz w:val="22"/>
              </w:rPr>
              <w:t>Q</w:t>
            </w:r>
            <w:r w:rsidRPr="00924ECF">
              <w:rPr>
                <w:sz w:val="22"/>
              </w:rPr>
              <w:t>L</w:t>
            </w:r>
            <w:r w:rsidR="00047A7A">
              <w:rPr>
                <w:sz w:val="22"/>
              </w:rPr>
              <w:t>CS</w:t>
            </w:r>
            <w:r w:rsidR="00924ECF">
              <w:rPr>
                <w:sz w:val="22"/>
              </w:rPr>
              <w:t>.</w:t>
            </w:r>
            <w:r w:rsidR="00047A7A">
              <w:rPr>
                <w:sz w:val="22"/>
              </w:rPr>
              <w:t>ptploan</w:t>
            </w:r>
            <w:r w:rsidR="005B3895" w:rsidRPr="00924ECF">
              <w:rPr>
                <w:sz w:val="22"/>
              </w:rPr>
              <w:t>.(</w:t>
            </w:r>
            <w:proofErr w:type="gramEnd"/>
            <w:r w:rsidR="005B3895" w:rsidRPr="00924ECF">
              <w:rPr>
                <w:sz w:val="22"/>
              </w:rPr>
              <w:t>02</w:t>
            </w:r>
            <w:r w:rsidRPr="00924ECF">
              <w:rPr>
                <w:sz w:val="22"/>
              </w:rPr>
              <w:t>)</w:t>
            </w:r>
          </w:p>
          <w:p w14:paraId="4EB6A37C" w14:textId="77777777" w:rsidR="00A877A7" w:rsidRPr="00924ECF" w:rsidRDefault="00A877A7">
            <w:pPr>
              <w:ind w:right="-432"/>
              <w:jc w:val="both"/>
              <w:rPr>
                <w:sz w:val="16"/>
                <w:szCs w:val="16"/>
              </w:rPr>
            </w:pPr>
          </w:p>
        </w:tc>
        <w:tc>
          <w:tcPr>
            <w:tcW w:w="4752" w:type="dxa"/>
          </w:tcPr>
          <w:p w14:paraId="4FAAAA75" w14:textId="77777777" w:rsidR="005701D2" w:rsidRPr="00924ECF" w:rsidRDefault="005701D2">
            <w:pPr>
              <w:pStyle w:val="Heading5"/>
              <w:ind w:right="-108"/>
              <w:rPr>
                <w:rFonts w:ascii="Times New Roman" w:hAnsi="Times New Roman"/>
                <w:sz w:val="16"/>
                <w:szCs w:val="22"/>
              </w:rPr>
            </w:pPr>
          </w:p>
          <w:p w14:paraId="615A1F3F" w14:textId="77777777" w:rsidR="00A877A7" w:rsidRPr="00924ECF" w:rsidRDefault="00743369" w:rsidP="00CC7915">
            <w:pPr>
              <w:pStyle w:val="Heading5"/>
              <w:ind w:right="-108"/>
              <w:rPr>
                <w:rFonts w:ascii="Times New Roman" w:hAnsi="Times New Roman"/>
                <w:sz w:val="28"/>
                <w:szCs w:val="22"/>
              </w:rPr>
            </w:pPr>
            <w:r w:rsidRPr="00924ECF">
              <w:rPr>
                <w:rFonts w:ascii="Times New Roman" w:hAnsi="Times New Roman"/>
                <w:sz w:val="28"/>
                <w:szCs w:val="22"/>
              </w:rPr>
              <w:t xml:space="preserve">KT. </w:t>
            </w:r>
            <w:r w:rsidR="0000334B" w:rsidRPr="00924ECF">
              <w:rPr>
                <w:rFonts w:ascii="Times New Roman" w:hAnsi="Times New Roman"/>
                <w:sz w:val="28"/>
                <w:szCs w:val="22"/>
              </w:rPr>
              <w:t>GIÁM ĐỐC</w:t>
            </w:r>
          </w:p>
          <w:p w14:paraId="596D9E6F" w14:textId="77777777" w:rsidR="00EA1522" w:rsidRPr="00924ECF" w:rsidRDefault="00743369" w:rsidP="00743369">
            <w:pPr>
              <w:jc w:val="center"/>
              <w:rPr>
                <w:b/>
                <w:sz w:val="28"/>
                <w:szCs w:val="28"/>
              </w:rPr>
            </w:pPr>
            <w:r w:rsidRPr="00924ECF">
              <w:rPr>
                <w:b/>
                <w:sz w:val="28"/>
                <w:szCs w:val="28"/>
              </w:rPr>
              <w:t>PHÓ GIÁM ĐỐC</w:t>
            </w:r>
          </w:p>
          <w:p w14:paraId="5D63ED67" w14:textId="77777777" w:rsidR="00130ED2" w:rsidRPr="00924ECF" w:rsidRDefault="00130ED2" w:rsidP="00EA1522"/>
          <w:p w14:paraId="5D976387" w14:textId="77777777" w:rsidR="00CC7915" w:rsidRPr="00924ECF" w:rsidRDefault="00CC7915" w:rsidP="00EA1522"/>
          <w:p w14:paraId="13D22D74" w14:textId="77777777" w:rsidR="00CD3936" w:rsidRDefault="00CD3936" w:rsidP="00EA1522"/>
          <w:p w14:paraId="012674D7" w14:textId="77777777" w:rsidR="00CE47A6" w:rsidRPr="00924ECF" w:rsidRDefault="00CE47A6" w:rsidP="00EA1522"/>
          <w:p w14:paraId="3B5D0A56" w14:textId="77777777" w:rsidR="00A877A7" w:rsidRPr="00924ECF" w:rsidRDefault="00A877A7" w:rsidP="00CD3936">
            <w:pPr>
              <w:jc w:val="center"/>
              <w:rPr>
                <w:b/>
                <w:sz w:val="28"/>
                <w:szCs w:val="28"/>
              </w:rPr>
            </w:pPr>
          </w:p>
        </w:tc>
      </w:tr>
    </w:tbl>
    <w:p w14:paraId="7718F20C" w14:textId="77777777" w:rsidR="004332C3" w:rsidRDefault="004332C3" w:rsidP="00BF53B7">
      <w:pPr>
        <w:tabs>
          <w:tab w:val="left" w:pos="2115"/>
        </w:tabs>
        <w:rPr>
          <w:color w:val="FF0000"/>
        </w:rPr>
      </w:pPr>
    </w:p>
    <w:p w14:paraId="1D8EBE1D" w14:textId="77777777" w:rsidR="009105EE" w:rsidRPr="009105EE" w:rsidRDefault="009105EE" w:rsidP="009105EE"/>
    <w:p w14:paraId="52B01FA1" w14:textId="77777777" w:rsidR="009105EE" w:rsidRPr="009105EE" w:rsidRDefault="009105EE" w:rsidP="009105EE"/>
    <w:p w14:paraId="0B399563" w14:textId="77777777" w:rsidR="009105EE" w:rsidRPr="009105EE" w:rsidRDefault="009105EE" w:rsidP="009105EE"/>
    <w:p w14:paraId="080D69D7" w14:textId="77777777" w:rsidR="009105EE" w:rsidRDefault="009105EE" w:rsidP="009105EE">
      <w:pPr>
        <w:rPr>
          <w:color w:val="FF0000"/>
        </w:rPr>
      </w:pPr>
    </w:p>
    <w:p w14:paraId="34CA9CA8" w14:textId="77777777" w:rsidR="009105EE" w:rsidRPr="009105EE" w:rsidRDefault="009105EE" w:rsidP="009105EE"/>
    <w:p w14:paraId="50201A11" w14:textId="14324E70" w:rsidR="007247C7" w:rsidRPr="009A7B66" w:rsidRDefault="009105EE" w:rsidP="009105EE">
      <w:pPr>
        <w:tabs>
          <w:tab w:val="left" w:pos="1920"/>
        </w:tabs>
        <w:rPr>
          <w:color w:val="FF0000"/>
        </w:rPr>
      </w:pPr>
      <w:r>
        <w:rPr>
          <w:color w:val="FF0000"/>
        </w:rPr>
        <w:tab/>
      </w:r>
    </w:p>
    <w:sectPr w:rsidR="007247C7" w:rsidRPr="009A7B66" w:rsidSect="004D07FB">
      <w:headerReference w:type="default" r:id="rId9"/>
      <w:pgSz w:w="11909" w:h="16834" w:code="9"/>
      <w:pgMar w:top="1304" w:right="1134" w:bottom="130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B1F28" w14:textId="77777777" w:rsidR="006472CA" w:rsidRDefault="006472CA">
      <w:r>
        <w:separator/>
      </w:r>
    </w:p>
  </w:endnote>
  <w:endnote w:type="continuationSeparator" w:id="0">
    <w:p w14:paraId="16461116" w14:textId="77777777" w:rsidR="006472CA" w:rsidRDefault="00647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262DE" w14:textId="77777777" w:rsidR="006472CA" w:rsidRDefault="006472CA">
      <w:r>
        <w:separator/>
      </w:r>
    </w:p>
  </w:footnote>
  <w:footnote w:type="continuationSeparator" w:id="0">
    <w:p w14:paraId="33A7991D" w14:textId="77777777" w:rsidR="006472CA" w:rsidRDefault="006472CA">
      <w:r>
        <w:continuationSeparator/>
      </w:r>
    </w:p>
  </w:footnote>
  <w:footnote w:id="1">
    <w:p w14:paraId="0AD12D91" w14:textId="77777777" w:rsidR="00215654" w:rsidRPr="002E5AFE" w:rsidRDefault="00215654" w:rsidP="00211804">
      <w:pPr>
        <w:rPr>
          <w:sz w:val="16"/>
          <w:szCs w:val="16"/>
        </w:rPr>
      </w:pPr>
      <w:r w:rsidRPr="002E5AFE">
        <w:rPr>
          <w:rStyle w:val="FootnoteReference"/>
          <w:sz w:val="16"/>
          <w:szCs w:val="16"/>
        </w:rPr>
        <w:footnoteRef/>
      </w:r>
      <w:r w:rsidRPr="002E5AFE">
        <w:rPr>
          <w:sz w:val="16"/>
          <w:szCs w:val="16"/>
        </w:rPr>
        <w:t xml:space="preserve"> Sửa đổi, bổ sung tại khoản 9 Điều 1 Nghị định số 153/2025/NĐ-CP</w:t>
      </w:r>
    </w:p>
  </w:footnote>
  <w:footnote w:id="2">
    <w:p w14:paraId="15CDD16B" w14:textId="77777777" w:rsidR="00215654" w:rsidRPr="002E5AFE" w:rsidRDefault="00215654" w:rsidP="00211804">
      <w:pPr>
        <w:rPr>
          <w:sz w:val="16"/>
          <w:szCs w:val="16"/>
        </w:rPr>
      </w:pPr>
      <w:r w:rsidRPr="002E5AFE">
        <w:rPr>
          <w:rStyle w:val="FootnoteReference"/>
          <w:sz w:val="16"/>
          <w:szCs w:val="16"/>
        </w:rPr>
        <w:footnoteRef/>
      </w:r>
      <w:r w:rsidRPr="002E5AFE">
        <w:rPr>
          <w:sz w:val="16"/>
          <w:szCs w:val="16"/>
        </w:rPr>
        <w:t xml:space="preserve"> Bổ sung tại </w:t>
      </w:r>
      <w:proofErr w:type="gramStart"/>
      <w:r w:rsidRPr="002E5AFE">
        <w:rPr>
          <w:sz w:val="16"/>
          <w:szCs w:val="16"/>
        </w:rPr>
        <w:t>khoản  Điều</w:t>
      </w:r>
      <w:proofErr w:type="gramEnd"/>
      <w:r w:rsidRPr="002E5AFE">
        <w:rPr>
          <w:sz w:val="16"/>
          <w:szCs w:val="16"/>
        </w:rPr>
        <w:t xml:space="preserve"> 1 Nghị định số 153/2025/NĐ-CP</w:t>
      </w:r>
    </w:p>
  </w:footnote>
  <w:footnote w:id="3">
    <w:p w14:paraId="13E7C320" w14:textId="77777777" w:rsidR="00215654" w:rsidRPr="002E5AFE" w:rsidRDefault="00215654" w:rsidP="00282FD1">
      <w:pPr>
        <w:pStyle w:val="FootnoteText"/>
        <w:rPr>
          <w:sz w:val="16"/>
          <w:szCs w:val="16"/>
        </w:rPr>
      </w:pPr>
      <w:r w:rsidRPr="002E5AFE">
        <w:rPr>
          <w:rStyle w:val="FootnoteReference"/>
          <w:sz w:val="16"/>
          <w:szCs w:val="16"/>
        </w:rPr>
        <w:footnoteRef/>
      </w:r>
      <w:r w:rsidRPr="002E5AFE">
        <w:rPr>
          <w:sz w:val="16"/>
          <w:szCs w:val="16"/>
        </w:rPr>
        <w:t xml:space="preserve"> Thay thế cụm từ tại điểm i khoản 2 Điều 2 Nghị định số 153/2025/NĐ-CP</w:t>
      </w:r>
    </w:p>
  </w:footnote>
  <w:footnote w:id="4">
    <w:p w14:paraId="3D356084" w14:textId="77777777" w:rsidR="00215654" w:rsidRPr="002E5AFE" w:rsidRDefault="00215654" w:rsidP="00282FD1">
      <w:pPr>
        <w:pStyle w:val="FootnoteText"/>
        <w:rPr>
          <w:sz w:val="16"/>
          <w:szCs w:val="16"/>
        </w:rPr>
      </w:pPr>
      <w:r w:rsidRPr="002E5AFE">
        <w:rPr>
          <w:rStyle w:val="FootnoteReference"/>
          <w:sz w:val="16"/>
          <w:szCs w:val="16"/>
        </w:rPr>
        <w:footnoteRef/>
      </w:r>
      <w:r w:rsidRPr="002E5AFE">
        <w:rPr>
          <w:sz w:val="16"/>
          <w:szCs w:val="16"/>
        </w:rPr>
        <w:t xml:space="preserve"> Bổ sung cụm từ tại điểm b khoản 1 Điều 2 Nghị định số 153/2025/NĐ-CP</w:t>
      </w:r>
    </w:p>
  </w:footnote>
  <w:footnote w:id="5">
    <w:p w14:paraId="43C48324" w14:textId="77777777" w:rsidR="00CB7C0A" w:rsidRPr="00C676DF" w:rsidRDefault="00CB7C0A">
      <w:pPr>
        <w:pStyle w:val="FootnoteText"/>
        <w:rPr>
          <w:sz w:val="16"/>
          <w:szCs w:val="16"/>
        </w:rPr>
      </w:pPr>
      <w:r w:rsidRPr="00C676DF">
        <w:rPr>
          <w:rStyle w:val="FootnoteReference"/>
          <w:sz w:val="16"/>
          <w:szCs w:val="16"/>
        </w:rPr>
        <w:footnoteRef/>
      </w:r>
      <w:r w:rsidRPr="00C676DF">
        <w:rPr>
          <w:sz w:val="16"/>
          <w:szCs w:val="16"/>
        </w:rPr>
        <w:t xml:space="preserve"> </w:t>
      </w:r>
      <w:r w:rsidR="001D1242" w:rsidRPr="00C676DF">
        <w:rPr>
          <w:sz w:val="16"/>
          <w:szCs w:val="16"/>
        </w:rPr>
        <w:t>diện tích tự nhiên trên 100km</w:t>
      </w:r>
      <w:r w:rsidR="001D1242" w:rsidRPr="00C676DF">
        <w:rPr>
          <w:sz w:val="16"/>
          <w:szCs w:val="16"/>
          <w:vertAlign w:val="superscript"/>
        </w:rPr>
        <w:t>2</w:t>
      </w:r>
      <w:r w:rsidR="001D1242" w:rsidRPr="00C676DF">
        <w:rPr>
          <w:sz w:val="16"/>
          <w:szCs w:val="16"/>
        </w:rPr>
        <w:t xml:space="preserve">: </w:t>
      </w:r>
      <w:r w:rsidR="00C74A5D" w:rsidRPr="00C676DF">
        <w:rPr>
          <w:sz w:val="16"/>
          <w:szCs w:val="16"/>
        </w:rPr>
        <w:t>2</w:t>
      </w:r>
      <w:r w:rsidR="003224B9">
        <w:rPr>
          <w:sz w:val="16"/>
          <w:szCs w:val="16"/>
        </w:rPr>
        <w:t>1</w:t>
      </w:r>
      <w:r w:rsidR="00C74A5D" w:rsidRPr="00C676DF">
        <w:rPr>
          <w:sz w:val="16"/>
          <w:szCs w:val="16"/>
        </w:rPr>
        <w:t>/168 xã, phường</w:t>
      </w:r>
    </w:p>
  </w:footnote>
  <w:footnote w:id="6">
    <w:p w14:paraId="64E7D817" w14:textId="77777777" w:rsidR="00C74A5D" w:rsidRPr="00C676DF" w:rsidRDefault="00C74A5D">
      <w:pPr>
        <w:pStyle w:val="FootnoteText"/>
        <w:rPr>
          <w:sz w:val="16"/>
          <w:szCs w:val="16"/>
        </w:rPr>
      </w:pPr>
      <w:r w:rsidRPr="00C676DF">
        <w:rPr>
          <w:rStyle w:val="FootnoteReference"/>
          <w:sz w:val="16"/>
          <w:szCs w:val="16"/>
        </w:rPr>
        <w:footnoteRef/>
      </w:r>
      <w:r w:rsidRPr="00C676DF">
        <w:rPr>
          <w:sz w:val="16"/>
          <w:szCs w:val="16"/>
        </w:rPr>
        <w:t xml:space="preserve"> dưới 100.000 người: 97/168 xã, phường</w:t>
      </w:r>
    </w:p>
  </w:footnote>
  <w:footnote w:id="7">
    <w:p w14:paraId="2D59C64B" w14:textId="77777777" w:rsidR="00C74A5D" w:rsidRPr="00C676DF" w:rsidRDefault="00C74A5D">
      <w:pPr>
        <w:pStyle w:val="FootnoteText"/>
        <w:rPr>
          <w:sz w:val="16"/>
          <w:szCs w:val="16"/>
        </w:rPr>
      </w:pPr>
      <w:r w:rsidRPr="00C676DF">
        <w:rPr>
          <w:rStyle w:val="FootnoteReference"/>
          <w:sz w:val="16"/>
          <w:szCs w:val="16"/>
        </w:rPr>
        <w:footnoteRef/>
      </w:r>
      <w:r w:rsidRPr="00C676DF">
        <w:rPr>
          <w:sz w:val="16"/>
          <w:szCs w:val="16"/>
        </w:rPr>
        <w:t xml:space="preserve"> từ 100.000 người đến dưới 200.000 người: </w:t>
      </w:r>
      <w:r w:rsidR="00C676DF" w:rsidRPr="00C676DF">
        <w:rPr>
          <w:sz w:val="16"/>
          <w:szCs w:val="16"/>
        </w:rPr>
        <w:t>59/168 xã, phường</w:t>
      </w:r>
    </w:p>
  </w:footnote>
  <w:footnote w:id="8">
    <w:p w14:paraId="68190036" w14:textId="77777777" w:rsidR="00C676DF" w:rsidRPr="00C676DF" w:rsidRDefault="00C676DF">
      <w:pPr>
        <w:pStyle w:val="FootnoteText"/>
        <w:rPr>
          <w:sz w:val="16"/>
          <w:szCs w:val="16"/>
        </w:rPr>
      </w:pPr>
      <w:r w:rsidRPr="00C676DF">
        <w:rPr>
          <w:rStyle w:val="FootnoteReference"/>
          <w:sz w:val="16"/>
          <w:szCs w:val="16"/>
        </w:rPr>
        <w:footnoteRef/>
      </w:r>
      <w:r w:rsidRPr="00C676DF">
        <w:rPr>
          <w:sz w:val="16"/>
          <w:szCs w:val="16"/>
        </w:rPr>
        <w:t xml:space="preserve"> từ 200.000 người trở lên: 12/168 xã, phường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887895"/>
      <w:docPartObj>
        <w:docPartGallery w:val="AutoText"/>
      </w:docPartObj>
    </w:sdtPr>
    <w:sdtContent>
      <w:p w14:paraId="57A4AB5C" w14:textId="77777777" w:rsidR="00215654" w:rsidRDefault="00215654">
        <w:pPr>
          <w:pStyle w:val="Header"/>
          <w:jc w:val="center"/>
        </w:pPr>
        <w:r>
          <w:fldChar w:fldCharType="begin"/>
        </w:r>
        <w:r>
          <w:instrText xml:space="preserve"> PAGE   \* MERGEFORMAT </w:instrText>
        </w:r>
        <w:r>
          <w:fldChar w:fldCharType="separate"/>
        </w:r>
        <w:r>
          <w:rPr>
            <w:noProof/>
          </w:rPr>
          <w:t>6</w:t>
        </w:r>
        <w:r>
          <w:fldChar w:fldCharType="end"/>
        </w:r>
      </w:p>
    </w:sdtContent>
  </w:sdt>
  <w:p w14:paraId="634ED969" w14:textId="77777777" w:rsidR="00215654" w:rsidRDefault="00215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C7923B"/>
    <w:multiLevelType w:val="multilevel"/>
    <w:tmpl w:val="217CFEB0"/>
    <w:lvl w:ilvl="0">
      <w:start w:val="1"/>
      <w:numFmt w:val="upperRoman"/>
      <w:suff w:val="space"/>
      <w:lvlText w:val="%1."/>
      <w:lvlJc w:val="left"/>
      <w:rPr>
        <w:b/>
      </w:rPr>
    </w:lvl>
    <w:lvl w:ilvl="1">
      <w:start w:val="2"/>
      <w:numFmt w:val="decimal"/>
      <w:isLgl/>
      <w:lvlText w:val="%1.%2"/>
      <w:lvlJc w:val="left"/>
      <w:pPr>
        <w:ind w:left="1085" w:hanging="375"/>
      </w:pPr>
      <w:rPr>
        <w:rFonts w:hint="default"/>
        <w:b/>
        <w:i/>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1" w15:restartNumberingAfterBreak="0">
    <w:nsid w:val="03DC34C0"/>
    <w:multiLevelType w:val="multilevel"/>
    <w:tmpl w:val="DDFEDF08"/>
    <w:lvl w:ilvl="0">
      <w:start w:val="1"/>
      <w:numFmt w:val="decimal"/>
      <w:lvlText w:val="%1."/>
      <w:lvlJc w:val="left"/>
      <w:pPr>
        <w:ind w:left="927"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2" w15:restartNumberingAfterBreak="0">
    <w:nsid w:val="043B0668"/>
    <w:multiLevelType w:val="multilevel"/>
    <w:tmpl w:val="59C2EB78"/>
    <w:lvl w:ilvl="0">
      <w:start w:val="1"/>
      <w:numFmt w:val="decimal"/>
      <w:lvlText w:val="%1."/>
      <w:lvlJc w:val="left"/>
      <w:pPr>
        <w:ind w:left="1065" w:hanging="360"/>
      </w:pPr>
      <w:rPr>
        <w:rFonts w:hint="default"/>
      </w:rPr>
    </w:lvl>
    <w:lvl w:ilvl="1">
      <w:start w:val="2"/>
      <w:numFmt w:val="decimal"/>
      <w:isLgl/>
      <w:lvlText w:val="%1.%2"/>
      <w:lvlJc w:val="left"/>
      <w:pPr>
        <w:ind w:left="1080" w:hanging="37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 w15:restartNumberingAfterBreak="0">
    <w:nsid w:val="0AC853AB"/>
    <w:multiLevelType w:val="hybridMultilevel"/>
    <w:tmpl w:val="15B89A84"/>
    <w:lvl w:ilvl="0" w:tplc="4C92CC8C">
      <w:start w:val="1"/>
      <w:numFmt w:val="lowerLetter"/>
      <w:lvlText w:val="%1)"/>
      <w:lvlJc w:val="left"/>
      <w:pPr>
        <w:ind w:left="1495" w:hanging="360"/>
      </w:pPr>
      <w:rPr>
        <w:rFonts w:hint="default"/>
        <w:b/>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A8521C0"/>
    <w:multiLevelType w:val="hybridMultilevel"/>
    <w:tmpl w:val="1EAE4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517742"/>
    <w:multiLevelType w:val="hybridMultilevel"/>
    <w:tmpl w:val="92D443E8"/>
    <w:lvl w:ilvl="0" w:tplc="BC8CE9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8AA1178"/>
    <w:multiLevelType w:val="hybridMultilevel"/>
    <w:tmpl w:val="C5A4D062"/>
    <w:lvl w:ilvl="0" w:tplc="1DCC887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6C104D"/>
    <w:multiLevelType w:val="hybridMultilevel"/>
    <w:tmpl w:val="E2BAB59A"/>
    <w:lvl w:ilvl="0" w:tplc="69902CE6">
      <w:start w:val="1"/>
      <w:numFmt w:val="lowerRoman"/>
      <w:lvlText w:val="(%1)"/>
      <w:lvlJc w:val="left"/>
      <w:pPr>
        <w:ind w:left="5257" w:hanging="72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8" w15:restartNumberingAfterBreak="0">
    <w:nsid w:val="49B60256"/>
    <w:multiLevelType w:val="hybridMultilevel"/>
    <w:tmpl w:val="1B002B26"/>
    <w:lvl w:ilvl="0" w:tplc="A468C69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4DDB17C0"/>
    <w:multiLevelType w:val="singleLevel"/>
    <w:tmpl w:val="4DDB17C0"/>
    <w:lvl w:ilvl="0">
      <w:numFmt w:val="bullet"/>
      <w:lvlText w:val="-"/>
      <w:lvlJc w:val="left"/>
      <w:pPr>
        <w:tabs>
          <w:tab w:val="left" w:pos="360"/>
        </w:tabs>
        <w:ind w:left="360" w:hanging="360"/>
      </w:pPr>
      <w:rPr>
        <w:rFonts w:ascii="Times New Roman" w:hAnsi="Times New Roman" w:hint="default"/>
      </w:rPr>
    </w:lvl>
  </w:abstractNum>
  <w:abstractNum w:abstractNumId="10" w15:restartNumberingAfterBreak="0">
    <w:nsid w:val="5F9A5D51"/>
    <w:multiLevelType w:val="multilevel"/>
    <w:tmpl w:val="FEA4A8B4"/>
    <w:lvl w:ilvl="0">
      <w:start w:val="1"/>
      <w:numFmt w:val="decimal"/>
      <w:lvlText w:val="%1."/>
      <w:lvlJc w:val="left"/>
      <w:pPr>
        <w:ind w:left="1069" w:hanging="360"/>
      </w:pPr>
      <w:rPr>
        <w:rFonts w:ascii="Times New Roman" w:hAnsi="Times New Roman" w:cs="Times New Roman" w:hint="default"/>
        <w:b/>
      </w:rPr>
    </w:lvl>
    <w:lvl w:ilvl="1">
      <w:start w:val="2"/>
      <w:numFmt w:val="decimal"/>
      <w:isLgl/>
      <w:lvlText w:val="%1.%2"/>
      <w:lvlJc w:val="left"/>
      <w:pPr>
        <w:ind w:left="1085" w:hanging="375"/>
      </w:pPr>
      <w:rPr>
        <w:rFonts w:hint="default"/>
        <w:b/>
        <w:i/>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11" w15:restartNumberingAfterBreak="0">
    <w:nsid w:val="604F7FE7"/>
    <w:multiLevelType w:val="hybridMultilevel"/>
    <w:tmpl w:val="B8984FBE"/>
    <w:lvl w:ilvl="0" w:tplc="02BA1C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4FD1390"/>
    <w:multiLevelType w:val="hybridMultilevel"/>
    <w:tmpl w:val="3B6A9D4A"/>
    <w:lvl w:ilvl="0" w:tplc="98BCE522">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A051B9E"/>
    <w:multiLevelType w:val="hybridMultilevel"/>
    <w:tmpl w:val="9D2AE7F0"/>
    <w:lvl w:ilvl="0" w:tplc="05F2956A">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5AE677D"/>
    <w:multiLevelType w:val="hybridMultilevel"/>
    <w:tmpl w:val="F926BFBA"/>
    <w:lvl w:ilvl="0" w:tplc="EC54D940">
      <w:start w:val="3"/>
      <w:numFmt w:val="lowerLetter"/>
      <w:lvlText w:val="%1)"/>
      <w:lvlJc w:val="left"/>
      <w:pPr>
        <w:ind w:left="1495" w:hanging="360"/>
      </w:pPr>
      <w:rPr>
        <w:rFonts w:hint="default"/>
        <w:b/>
        <w:i w:val="0"/>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16cid:durableId="903487681">
    <w:abstractNumId w:val="0"/>
  </w:num>
  <w:num w:numId="2" w16cid:durableId="807472140">
    <w:abstractNumId w:val="9"/>
  </w:num>
  <w:num w:numId="3" w16cid:durableId="573198114">
    <w:abstractNumId w:val="5"/>
  </w:num>
  <w:num w:numId="4" w16cid:durableId="909387861">
    <w:abstractNumId w:val="2"/>
  </w:num>
  <w:num w:numId="5" w16cid:durableId="53238578">
    <w:abstractNumId w:val="12"/>
  </w:num>
  <w:num w:numId="6" w16cid:durableId="1133795718">
    <w:abstractNumId w:val="1"/>
  </w:num>
  <w:num w:numId="7" w16cid:durableId="693729795">
    <w:abstractNumId w:val="10"/>
  </w:num>
  <w:num w:numId="8" w16cid:durableId="271520754">
    <w:abstractNumId w:val="3"/>
  </w:num>
  <w:num w:numId="9" w16cid:durableId="963267569">
    <w:abstractNumId w:val="14"/>
  </w:num>
  <w:num w:numId="10" w16cid:durableId="1603994915">
    <w:abstractNumId w:val="7"/>
  </w:num>
  <w:num w:numId="11" w16cid:durableId="1975675348">
    <w:abstractNumId w:val="11"/>
  </w:num>
  <w:num w:numId="12" w16cid:durableId="12534108">
    <w:abstractNumId w:val="8"/>
  </w:num>
  <w:num w:numId="13" w16cid:durableId="246350592">
    <w:abstractNumId w:val="4"/>
  </w:num>
  <w:num w:numId="14" w16cid:durableId="823469932">
    <w:abstractNumId w:val="13"/>
  </w:num>
  <w:num w:numId="15" w16cid:durableId="59848720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E1A"/>
    <w:rsid w:val="000021B9"/>
    <w:rsid w:val="0000278C"/>
    <w:rsid w:val="0000334B"/>
    <w:rsid w:val="0000549A"/>
    <w:rsid w:val="00005557"/>
    <w:rsid w:val="000116BF"/>
    <w:rsid w:val="00012AEF"/>
    <w:rsid w:val="00013381"/>
    <w:rsid w:val="000134BD"/>
    <w:rsid w:val="00013803"/>
    <w:rsid w:val="00015349"/>
    <w:rsid w:val="000230C9"/>
    <w:rsid w:val="00024579"/>
    <w:rsid w:val="0002542C"/>
    <w:rsid w:val="00025A5B"/>
    <w:rsid w:val="00032B7D"/>
    <w:rsid w:val="0003346C"/>
    <w:rsid w:val="00035F48"/>
    <w:rsid w:val="0003713B"/>
    <w:rsid w:val="0004036D"/>
    <w:rsid w:val="00040474"/>
    <w:rsid w:val="00042497"/>
    <w:rsid w:val="000424F2"/>
    <w:rsid w:val="00042EF8"/>
    <w:rsid w:val="00043C2B"/>
    <w:rsid w:val="00045F47"/>
    <w:rsid w:val="00047A7A"/>
    <w:rsid w:val="00052CEB"/>
    <w:rsid w:val="0005307C"/>
    <w:rsid w:val="00054B25"/>
    <w:rsid w:val="00055498"/>
    <w:rsid w:val="00055742"/>
    <w:rsid w:val="000563BB"/>
    <w:rsid w:val="00060086"/>
    <w:rsid w:val="00061637"/>
    <w:rsid w:val="00061FD0"/>
    <w:rsid w:val="000635F8"/>
    <w:rsid w:val="00063700"/>
    <w:rsid w:val="000649D6"/>
    <w:rsid w:val="000653B4"/>
    <w:rsid w:val="00065D89"/>
    <w:rsid w:val="00066E63"/>
    <w:rsid w:val="0006752E"/>
    <w:rsid w:val="00067A2F"/>
    <w:rsid w:val="00070628"/>
    <w:rsid w:val="0007231C"/>
    <w:rsid w:val="00080D01"/>
    <w:rsid w:val="0008236B"/>
    <w:rsid w:val="0008418A"/>
    <w:rsid w:val="00085BB6"/>
    <w:rsid w:val="00087758"/>
    <w:rsid w:val="00087E24"/>
    <w:rsid w:val="00090CF9"/>
    <w:rsid w:val="00090E17"/>
    <w:rsid w:val="00091D77"/>
    <w:rsid w:val="0009299C"/>
    <w:rsid w:val="000930B5"/>
    <w:rsid w:val="00093159"/>
    <w:rsid w:val="000A0104"/>
    <w:rsid w:val="000A0269"/>
    <w:rsid w:val="000A1DB9"/>
    <w:rsid w:val="000A3A44"/>
    <w:rsid w:val="000A3F20"/>
    <w:rsid w:val="000A5084"/>
    <w:rsid w:val="000A5E6A"/>
    <w:rsid w:val="000A64EC"/>
    <w:rsid w:val="000A6A4A"/>
    <w:rsid w:val="000A7AA8"/>
    <w:rsid w:val="000B016F"/>
    <w:rsid w:val="000B4C59"/>
    <w:rsid w:val="000B5241"/>
    <w:rsid w:val="000B583F"/>
    <w:rsid w:val="000B6D79"/>
    <w:rsid w:val="000C0472"/>
    <w:rsid w:val="000C11F1"/>
    <w:rsid w:val="000C3E73"/>
    <w:rsid w:val="000C495F"/>
    <w:rsid w:val="000C5072"/>
    <w:rsid w:val="000C5891"/>
    <w:rsid w:val="000C7130"/>
    <w:rsid w:val="000C7222"/>
    <w:rsid w:val="000C7405"/>
    <w:rsid w:val="000D0355"/>
    <w:rsid w:val="000D1342"/>
    <w:rsid w:val="000D1D8E"/>
    <w:rsid w:val="000D239B"/>
    <w:rsid w:val="000D3265"/>
    <w:rsid w:val="000D3404"/>
    <w:rsid w:val="000D4EC2"/>
    <w:rsid w:val="000D5088"/>
    <w:rsid w:val="000D522F"/>
    <w:rsid w:val="000D55AA"/>
    <w:rsid w:val="000D5EAA"/>
    <w:rsid w:val="000D5F79"/>
    <w:rsid w:val="000D700E"/>
    <w:rsid w:val="000E0E26"/>
    <w:rsid w:val="000E2A6B"/>
    <w:rsid w:val="000E363A"/>
    <w:rsid w:val="000E4CE9"/>
    <w:rsid w:val="000E5B3D"/>
    <w:rsid w:val="000E67E7"/>
    <w:rsid w:val="000F0AEB"/>
    <w:rsid w:val="000F3881"/>
    <w:rsid w:val="000F5CE4"/>
    <w:rsid w:val="000F61B3"/>
    <w:rsid w:val="00101D4E"/>
    <w:rsid w:val="00102B77"/>
    <w:rsid w:val="001037DC"/>
    <w:rsid w:val="00105D7C"/>
    <w:rsid w:val="00106D5E"/>
    <w:rsid w:val="00107BE8"/>
    <w:rsid w:val="001101C1"/>
    <w:rsid w:val="0011075A"/>
    <w:rsid w:val="00110F4C"/>
    <w:rsid w:val="00111160"/>
    <w:rsid w:val="0011214E"/>
    <w:rsid w:val="001128FD"/>
    <w:rsid w:val="001149A1"/>
    <w:rsid w:val="00117762"/>
    <w:rsid w:val="00117830"/>
    <w:rsid w:val="00117C46"/>
    <w:rsid w:val="00122A1E"/>
    <w:rsid w:val="001230E4"/>
    <w:rsid w:val="0012372D"/>
    <w:rsid w:val="00127C3B"/>
    <w:rsid w:val="00127F6A"/>
    <w:rsid w:val="0013066F"/>
    <w:rsid w:val="00130ED2"/>
    <w:rsid w:val="00131737"/>
    <w:rsid w:val="00133479"/>
    <w:rsid w:val="00133FD2"/>
    <w:rsid w:val="00133FF6"/>
    <w:rsid w:val="0013585D"/>
    <w:rsid w:val="00135C13"/>
    <w:rsid w:val="0013688F"/>
    <w:rsid w:val="00136A52"/>
    <w:rsid w:val="00137C82"/>
    <w:rsid w:val="00137DAB"/>
    <w:rsid w:val="0014135B"/>
    <w:rsid w:val="00141D57"/>
    <w:rsid w:val="00145C4C"/>
    <w:rsid w:val="00152B48"/>
    <w:rsid w:val="001530BD"/>
    <w:rsid w:val="00153C6F"/>
    <w:rsid w:val="001550BB"/>
    <w:rsid w:val="00156920"/>
    <w:rsid w:val="00161268"/>
    <w:rsid w:val="001655C9"/>
    <w:rsid w:val="00167B78"/>
    <w:rsid w:val="001701FC"/>
    <w:rsid w:val="00176E30"/>
    <w:rsid w:val="00177B1C"/>
    <w:rsid w:val="001828B8"/>
    <w:rsid w:val="00182B07"/>
    <w:rsid w:val="00183AC6"/>
    <w:rsid w:val="00184CF5"/>
    <w:rsid w:val="00185296"/>
    <w:rsid w:val="0018738F"/>
    <w:rsid w:val="001926E5"/>
    <w:rsid w:val="00193F81"/>
    <w:rsid w:val="00194DF3"/>
    <w:rsid w:val="0019500E"/>
    <w:rsid w:val="00196143"/>
    <w:rsid w:val="001A004D"/>
    <w:rsid w:val="001A03F1"/>
    <w:rsid w:val="001A2F41"/>
    <w:rsid w:val="001A423C"/>
    <w:rsid w:val="001A464A"/>
    <w:rsid w:val="001A4F5D"/>
    <w:rsid w:val="001A70AD"/>
    <w:rsid w:val="001B3219"/>
    <w:rsid w:val="001B58D6"/>
    <w:rsid w:val="001B77FB"/>
    <w:rsid w:val="001B7902"/>
    <w:rsid w:val="001C0AA0"/>
    <w:rsid w:val="001C1D2E"/>
    <w:rsid w:val="001C2613"/>
    <w:rsid w:val="001C3744"/>
    <w:rsid w:val="001C38CE"/>
    <w:rsid w:val="001C4313"/>
    <w:rsid w:val="001C45F9"/>
    <w:rsid w:val="001C5D24"/>
    <w:rsid w:val="001D029C"/>
    <w:rsid w:val="001D1242"/>
    <w:rsid w:val="001D48D4"/>
    <w:rsid w:val="001D52E5"/>
    <w:rsid w:val="001D5C4E"/>
    <w:rsid w:val="001D69BB"/>
    <w:rsid w:val="001D7D73"/>
    <w:rsid w:val="001E06C8"/>
    <w:rsid w:val="001E375C"/>
    <w:rsid w:val="001E45F8"/>
    <w:rsid w:val="001E4DF1"/>
    <w:rsid w:val="001E4FF1"/>
    <w:rsid w:val="001E58CB"/>
    <w:rsid w:val="001E5AC8"/>
    <w:rsid w:val="001F0061"/>
    <w:rsid w:val="001F1457"/>
    <w:rsid w:val="001F1853"/>
    <w:rsid w:val="001F2F01"/>
    <w:rsid w:val="001F3EEE"/>
    <w:rsid w:val="001F6638"/>
    <w:rsid w:val="001F6E8F"/>
    <w:rsid w:val="001F7ED9"/>
    <w:rsid w:val="00203968"/>
    <w:rsid w:val="00205CFA"/>
    <w:rsid w:val="002068FB"/>
    <w:rsid w:val="00206B10"/>
    <w:rsid w:val="002074FF"/>
    <w:rsid w:val="0021090B"/>
    <w:rsid w:val="002112AD"/>
    <w:rsid w:val="00211804"/>
    <w:rsid w:val="00212204"/>
    <w:rsid w:val="00213525"/>
    <w:rsid w:val="00215654"/>
    <w:rsid w:val="0021677C"/>
    <w:rsid w:val="002240C5"/>
    <w:rsid w:val="00225E92"/>
    <w:rsid w:val="002279A1"/>
    <w:rsid w:val="00231171"/>
    <w:rsid w:val="00232654"/>
    <w:rsid w:val="00235206"/>
    <w:rsid w:val="0024242A"/>
    <w:rsid w:val="002425A5"/>
    <w:rsid w:val="00243CA4"/>
    <w:rsid w:val="002444E6"/>
    <w:rsid w:val="00244506"/>
    <w:rsid w:val="0024486F"/>
    <w:rsid w:val="00245401"/>
    <w:rsid w:val="00245B4C"/>
    <w:rsid w:val="00251033"/>
    <w:rsid w:val="00255DBC"/>
    <w:rsid w:val="00256634"/>
    <w:rsid w:val="00257412"/>
    <w:rsid w:val="002606E2"/>
    <w:rsid w:val="002621C6"/>
    <w:rsid w:val="00262655"/>
    <w:rsid w:val="00264CAB"/>
    <w:rsid w:val="00265C7E"/>
    <w:rsid w:val="00265D6C"/>
    <w:rsid w:val="00265EBD"/>
    <w:rsid w:val="00265FCD"/>
    <w:rsid w:val="0026669D"/>
    <w:rsid w:val="00267016"/>
    <w:rsid w:val="00267476"/>
    <w:rsid w:val="00267C35"/>
    <w:rsid w:val="00270629"/>
    <w:rsid w:val="00270EC4"/>
    <w:rsid w:val="00274FA9"/>
    <w:rsid w:val="00276D81"/>
    <w:rsid w:val="002776E8"/>
    <w:rsid w:val="002802D1"/>
    <w:rsid w:val="00282457"/>
    <w:rsid w:val="00282AEA"/>
    <w:rsid w:val="00282FD1"/>
    <w:rsid w:val="002839F2"/>
    <w:rsid w:val="00283A7B"/>
    <w:rsid w:val="00284458"/>
    <w:rsid w:val="00284D82"/>
    <w:rsid w:val="00284DBB"/>
    <w:rsid w:val="00285435"/>
    <w:rsid w:val="00285C1A"/>
    <w:rsid w:val="0028605B"/>
    <w:rsid w:val="002861A8"/>
    <w:rsid w:val="00286B22"/>
    <w:rsid w:val="00290205"/>
    <w:rsid w:val="0029166F"/>
    <w:rsid w:val="0029243B"/>
    <w:rsid w:val="00292FB3"/>
    <w:rsid w:val="002939F3"/>
    <w:rsid w:val="00293BE1"/>
    <w:rsid w:val="002943DE"/>
    <w:rsid w:val="00294AC8"/>
    <w:rsid w:val="0029521F"/>
    <w:rsid w:val="00296878"/>
    <w:rsid w:val="00296F5B"/>
    <w:rsid w:val="002A433B"/>
    <w:rsid w:val="002A590B"/>
    <w:rsid w:val="002A6C4B"/>
    <w:rsid w:val="002A7F12"/>
    <w:rsid w:val="002B1A72"/>
    <w:rsid w:val="002B435C"/>
    <w:rsid w:val="002B46CF"/>
    <w:rsid w:val="002B4A96"/>
    <w:rsid w:val="002B78AD"/>
    <w:rsid w:val="002B7956"/>
    <w:rsid w:val="002B795D"/>
    <w:rsid w:val="002B7FB1"/>
    <w:rsid w:val="002C0154"/>
    <w:rsid w:val="002C1B48"/>
    <w:rsid w:val="002C30CF"/>
    <w:rsid w:val="002C3742"/>
    <w:rsid w:val="002C3FA3"/>
    <w:rsid w:val="002C437A"/>
    <w:rsid w:val="002C48DD"/>
    <w:rsid w:val="002C5D47"/>
    <w:rsid w:val="002C6198"/>
    <w:rsid w:val="002C61D1"/>
    <w:rsid w:val="002C663E"/>
    <w:rsid w:val="002C6AC7"/>
    <w:rsid w:val="002C7D75"/>
    <w:rsid w:val="002D08D7"/>
    <w:rsid w:val="002D0BB2"/>
    <w:rsid w:val="002D350C"/>
    <w:rsid w:val="002D5362"/>
    <w:rsid w:val="002D5D0E"/>
    <w:rsid w:val="002D60A1"/>
    <w:rsid w:val="002D719A"/>
    <w:rsid w:val="002D7DC2"/>
    <w:rsid w:val="002D7FDE"/>
    <w:rsid w:val="002E111C"/>
    <w:rsid w:val="002E190E"/>
    <w:rsid w:val="002E1F68"/>
    <w:rsid w:val="002E212F"/>
    <w:rsid w:val="002E37E5"/>
    <w:rsid w:val="002E3E99"/>
    <w:rsid w:val="002E4B71"/>
    <w:rsid w:val="002E4EC0"/>
    <w:rsid w:val="002E548D"/>
    <w:rsid w:val="002E5AFE"/>
    <w:rsid w:val="002E6AAD"/>
    <w:rsid w:val="002F09A5"/>
    <w:rsid w:val="002F0C02"/>
    <w:rsid w:val="002F152E"/>
    <w:rsid w:val="002F159D"/>
    <w:rsid w:val="002F2699"/>
    <w:rsid w:val="002F288D"/>
    <w:rsid w:val="002F3E5D"/>
    <w:rsid w:val="002F3E9C"/>
    <w:rsid w:val="002F6AFC"/>
    <w:rsid w:val="002F7451"/>
    <w:rsid w:val="002F7612"/>
    <w:rsid w:val="002F7E71"/>
    <w:rsid w:val="00303142"/>
    <w:rsid w:val="003039CA"/>
    <w:rsid w:val="00303A60"/>
    <w:rsid w:val="00305829"/>
    <w:rsid w:val="003111D5"/>
    <w:rsid w:val="00311525"/>
    <w:rsid w:val="00311EDD"/>
    <w:rsid w:val="00314233"/>
    <w:rsid w:val="00314C49"/>
    <w:rsid w:val="00315235"/>
    <w:rsid w:val="0031710C"/>
    <w:rsid w:val="00317E1A"/>
    <w:rsid w:val="003224B9"/>
    <w:rsid w:val="00322536"/>
    <w:rsid w:val="00322A1E"/>
    <w:rsid w:val="003233AC"/>
    <w:rsid w:val="00323718"/>
    <w:rsid w:val="003242C8"/>
    <w:rsid w:val="003248C9"/>
    <w:rsid w:val="00325A59"/>
    <w:rsid w:val="00325F20"/>
    <w:rsid w:val="00326915"/>
    <w:rsid w:val="0032717D"/>
    <w:rsid w:val="003318C1"/>
    <w:rsid w:val="00333A4E"/>
    <w:rsid w:val="00335512"/>
    <w:rsid w:val="003356FE"/>
    <w:rsid w:val="00337B2A"/>
    <w:rsid w:val="00337B42"/>
    <w:rsid w:val="00340F77"/>
    <w:rsid w:val="00341C3E"/>
    <w:rsid w:val="00342169"/>
    <w:rsid w:val="003434AC"/>
    <w:rsid w:val="003434B0"/>
    <w:rsid w:val="003459AE"/>
    <w:rsid w:val="00345FB9"/>
    <w:rsid w:val="00346788"/>
    <w:rsid w:val="00346831"/>
    <w:rsid w:val="00347744"/>
    <w:rsid w:val="003507F8"/>
    <w:rsid w:val="00351EF5"/>
    <w:rsid w:val="00352EF7"/>
    <w:rsid w:val="00353BB3"/>
    <w:rsid w:val="0035497D"/>
    <w:rsid w:val="00355688"/>
    <w:rsid w:val="00356084"/>
    <w:rsid w:val="00356389"/>
    <w:rsid w:val="00356F50"/>
    <w:rsid w:val="003571E1"/>
    <w:rsid w:val="00361472"/>
    <w:rsid w:val="00363F7E"/>
    <w:rsid w:val="00364B93"/>
    <w:rsid w:val="00366244"/>
    <w:rsid w:val="00366F0D"/>
    <w:rsid w:val="0037000D"/>
    <w:rsid w:val="00370293"/>
    <w:rsid w:val="00372674"/>
    <w:rsid w:val="00372CBA"/>
    <w:rsid w:val="00374CBB"/>
    <w:rsid w:val="003761F0"/>
    <w:rsid w:val="003777CA"/>
    <w:rsid w:val="003811E3"/>
    <w:rsid w:val="003821BB"/>
    <w:rsid w:val="0038233F"/>
    <w:rsid w:val="0038260E"/>
    <w:rsid w:val="00382A5E"/>
    <w:rsid w:val="003847E9"/>
    <w:rsid w:val="003868F1"/>
    <w:rsid w:val="00387A3D"/>
    <w:rsid w:val="00392608"/>
    <w:rsid w:val="00392B31"/>
    <w:rsid w:val="00392D5B"/>
    <w:rsid w:val="0039365C"/>
    <w:rsid w:val="00393E7C"/>
    <w:rsid w:val="00395101"/>
    <w:rsid w:val="0039652D"/>
    <w:rsid w:val="003A2618"/>
    <w:rsid w:val="003A2922"/>
    <w:rsid w:val="003A2DA0"/>
    <w:rsid w:val="003A4711"/>
    <w:rsid w:val="003A5020"/>
    <w:rsid w:val="003A7896"/>
    <w:rsid w:val="003A7EAC"/>
    <w:rsid w:val="003B0321"/>
    <w:rsid w:val="003B076F"/>
    <w:rsid w:val="003B1E3A"/>
    <w:rsid w:val="003B297A"/>
    <w:rsid w:val="003B5A0A"/>
    <w:rsid w:val="003B60C2"/>
    <w:rsid w:val="003B79F4"/>
    <w:rsid w:val="003C1C72"/>
    <w:rsid w:val="003C1DCA"/>
    <w:rsid w:val="003C49E2"/>
    <w:rsid w:val="003C66AC"/>
    <w:rsid w:val="003D0149"/>
    <w:rsid w:val="003D13FE"/>
    <w:rsid w:val="003D21E4"/>
    <w:rsid w:val="003D3A37"/>
    <w:rsid w:val="003D436E"/>
    <w:rsid w:val="003D4BFA"/>
    <w:rsid w:val="003D517B"/>
    <w:rsid w:val="003D6D5C"/>
    <w:rsid w:val="003D6FB6"/>
    <w:rsid w:val="003E0D16"/>
    <w:rsid w:val="003E238D"/>
    <w:rsid w:val="003E6C17"/>
    <w:rsid w:val="003E7C51"/>
    <w:rsid w:val="003E7CE3"/>
    <w:rsid w:val="003F0C45"/>
    <w:rsid w:val="003F1166"/>
    <w:rsid w:val="003F2A12"/>
    <w:rsid w:val="003F44C0"/>
    <w:rsid w:val="003F7AD5"/>
    <w:rsid w:val="00400E45"/>
    <w:rsid w:val="00402224"/>
    <w:rsid w:val="0040341D"/>
    <w:rsid w:val="00403A23"/>
    <w:rsid w:val="00405BF4"/>
    <w:rsid w:val="004066D5"/>
    <w:rsid w:val="004150AA"/>
    <w:rsid w:val="004156AA"/>
    <w:rsid w:val="0041722C"/>
    <w:rsid w:val="00417399"/>
    <w:rsid w:val="00420BD3"/>
    <w:rsid w:val="004232B5"/>
    <w:rsid w:val="004242D6"/>
    <w:rsid w:val="004253CB"/>
    <w:rsid w:val="00425A97"/>
    <w:rsid w:val="00425CAC"/>
    <w:rsid w:val="0042609D"/>
    <w:rsid w:val="00426CAB"/>
    <w:rsid w:val="0043014D"/>
    <w:rsid w:val="004302A1"/>
    <w:rsid w:val="00430C32"/>
    <w:rsid w:val="00432670"/>
    <w:rsid w:val="004332C3"/>
    <w:rsid w:val="004350E1"/>
    <w:rsid w:val="00435DB2"/>
    <w:rsid w:val="004370D3"/>
    <w:rsid w:val="004450A1"/>
    <w:rsid w:val="00447EA0"/>
    <w:rsid w:val="00450486"/>
    <w:rsid w:val="00450B0F"/>
    <w:rsid w:val="00451417"/>
    <w:rsid w:val="004515E7"/>
    <w:rsid w:val="004528C2"/>
    <w:rsid w:val="00452AAF"/>
    <w:rsid w:val="00454263"/>
    <w:rsid w:val="00455767"/>
    <w:rsid w:val="004566B4"/>
    <w:rsid w:val="004570D9"/>
    <w:rsid w:val="00457253"/>
    <w:rsid w:val="004600B3"/>
    <w:rsid w:val="00461946"/>
    <w:rsid w:val="00467F4D"/>
    <w:rsid w:val="00470A2A"/>
    <w:rsid w:val="004723E1"/>
    <w:rsid w:val="004757AA"/>
    <w:rsid w:val="00475B86"/>
    <w:rsid w:val="00476AB1"/>
    <w:rsid w:val="00480D9A"/>
    <w:rsid w:val="00481127"/>
    <w:rsid w:val="00483096"/>
    <w:rsid w:val="00490E25"/>
    <w:rsid w:val="00492B01"/>
    <w:rsid w:val="004955A0"/>
    <w:rsid w:val="00496398"/>
    <w:rsid w:val="00496747"/>
    <w:rsid w:val="0049755D"/>
    <w:rsid w:val="004A05E6"/>
    <w:rsid w:val="004A0CD7"/>
    <w:rsid w:val="004A2B07"/>
    <w:rsid w:val="004A35A9"/>
    <w:rsid w:val="004A4A32"/>
    <w:rsid w:val="004A5687"/>
    <w:rsid w:val="004A5A4E"/>
    <w:rsid w:val="004A5C96"/>
    <w:rsid w:val="004B0763"/>
    <w:rsid w:val="004B09D6"/>
    <w:rsid w:val="004B0D96"/>
    <w:rsid w:val="004B1CCA"/>
    <w:rsid w:val="004B1D37"/>
    <w:rsid w:val="004B3030"/>
    <w:rsid w:val="004B3947"/>
    <w:rsid w:val="004B431F"/>
    <w:rsid w:val="004B43AF"/>
    <w:rsid w:val="004B4910"/>
    <w:rsid w:val="004C1B56"/>
    <w:rsid w:val="004C1D44"/>
    <w:rsid w:val="004C4CD9"/>
    <w:rsid w:val="004C5333"/>
    <w:rsid w:val="004D0064"/>
    <w:rsid w:val="004D07FB"/>
    <w:rsid w:val="004D0B27"/>
    <w:rsid w:val="004D135E"/>
    <w:rsid w:val="004D1934"/>
    <w:rsid w:val="004D2365"/>
    <w:rsid w:val="004D3AC0"/>
    <w:rsid w:val="004D3D3A"/>
    <w:rsid w:val="004D434D"/>
    <w:rsid w:val="004D4ADD"/>
    <w:rsid w:val="004D4FE1"/>
    <w:rsid w:val="004D63B3"/>
    <w:rsid w:val="004D7D36"/>
    <w:rsid w:val="004E0C62"/>
    <w:rsid w:val="004E16F9"/>
    <w:rsid w:val="004E286E"/>
    <w:rsid w:val="004E3B7D"/>
    <w:rsid w:val="004E47EA"/>
    <w:rsid w:val="004F75C4"/>
    <w:rsid w:val="004F77BC"/>
    <w:rsid w:val="00500420"/>
    <w:rsid w:val="00501174"/>
    <w:rsid w:val="00502B9B"/>
    <w:rsid w:val="00506731"/>
    <w:rsid w:val="005073FC"/>
    <w:rsid w:val="00510E9D"/>
    <w:rsid w:val="005129AD"/>
    <w:rsid w:val="00512CFF"/>
    <w:rsid w:val="00515790"/>
    <w:rsid w:val="00516B68"/>
    <w:rsid w:val="00521DD4"/>
    <w:rsid w:val="005232E1"/>
    <w:rsid w:val="0052529B"/>
    <w:rsid w:val="0052647A"/>
    <w:rsid w:val="00531B78"/>
    <w:rsid w:val="00532094"/>
    <w:rsid w:val="0053279F"/>
    <w:rsid w:val="00542CE3"/>
    <w:rsid w:val="00543080"/>
    <w:rsid w:val="0054369D"/>
    <w:rsid w:val="00543E96"/>
    <w:rsid w:val="00544416"/>
    <w:rsid w:val="00544C22"/>
    <w:rsid w:val="00545062"/>
    <w:rsid w:val="00545934"/>
    <w:rsid w:val="00546D67"/>
    <w:rsid w:val="00551341"/>
    <w:rsid w:val="00551C88"/>
    <w:rsid w:val="00553F8E"/>
    <w:rsid w:val="00556450"/>
    <w:rsid w:val="00556680"/>
    <w:rsid w:val="0055781D"/>
    <w:rsid w:val="00560D5B"/>
    <w:rsid w:val="00562131"/>
    <w:rsid w:val="00564083"/>
    <w:rsid w:val="00564E9D"/>
    <w:rsid w:val="005665AD"/>
    <w:rsid w:val="00567B74"/>
    <w:rsid w:val="005700F6"/>
    <w:rsid w:val="00570149"/>
    <w:rsid w:val="005701D2"/>
    <w:rsid w:val="00570ECA"/>
    <w:rsid w:val="00571392"/>
    <w:rsid w:val="00571B81"/>
    <w:rsid w:val="00571C33"/>
    <w:rsid w:val="00572253"/>
    <w:rsid w:val="005739A4"/>
    <w:rsid w:val="00575729"/>
    <w:rsid w:val="005774CE"/>
    <w:rsid w:val="005850CF"/>
    <w:rsid w:val="00586DBA"/>
    <w:rsid w:val="005927E4"/>
    <w:rsid w:val="00592F16"/>
    <w:rsid w:val="00595E9F"/>
    <w:rsid w:val="0059633C"/>
    <w:rsid w:val="005A0E20"/>
    <w:rsid w:val="005A3F20"/>
    <w:rsid w:val="005A4180"/>
    <w:rsid w:val="005A4DBE"/>
    <w:rsid w:val="005A4F22"/>
    <w:rsid w:val="005A6DDF"/>
    <w:rsid w:val="005A7A02"/>
    <w:rsid w:val="005A7CDA"/>
    <w:rsid w:val="005B105A"/>
    <w:rsid w:val="005B1F90"/>
    <w:rsid w:val="005B2F3F"/>
    <w:rsid w:val="005B3895"/>
    <w:rsid w:val="005B39EF"/>
    <w:rsid w:val="005B3B69"/>
    <w:rsid w:val="005B7349"/>
    <w:rsid w:val="005B78FE"/>
    <w:rsid w:val="005B7971"/>
    <w:rsid w:val="005C0236"/>
    <w:rsid w:val="005C50E3"/>
    <w:rsid w:val="005C5426"/>
    <w:rsid w:val="005C6835"/>
    <w:rsid w:val="005D210A"/>
    <w:rsid w:val="005D48F6"/>
    <w:rsid w:val="005D4902"/>
    <w:rsid w:val="005D4A95"/>
    <w:rsid w:val="005D53CF"/>
    <w:rsid w:val="005D5CCB"/>
    <w:rsid w:val="005D63A1"/>
    <w:rsid w:val="005D6CC4"/>
    <w:rsid w:val="005E1032"/>
    <w:rsid w:val="005E2408"/>
    <w:rsid w:val="005E2934"/>
    <w:rsid w:val="005E3B19"/>
    <w:rsid w:val="005E5825"/>
    <w:rsid w:val="005E72C1"/>
    <w:rsid w:val="005E7FF9"/>
    <w:rsid w:val="005F0B68"/>
    <w:rsid w:val="005F0D93"/>
    <w:rsid w:val="005F2B83"/>
    <w:rsid w:val="005F374B"/>
    <w:rsid w:val="005F4B23"/>
    <w:rsid w:val="005F7CC7"/>
    <w:rsid w:val="00600B07"/>
    <w:rsid w:val="00600E56"/>
    <w:rsid w:val="0060109C"/>
    <w:rsid w:val="006038A3"/>
    <w:rsid w:val="006046FB"/>
    <w:rsid w:val="0060799B"/>
    <w:rsid w:val="006079BA"/>
    <w:rsid w:val="00607BC0"/>
    <w:rsid w:val="00610959"/>
    <w:rsid w:val="00617866"/>
    <w:rsid w:val="00617E0B"/>
    <w:rsid w:val="00621BFE"/>
    <w:rsid w:val="00622707"/>
    <w:rsid w:val="00623EA4"/>
    <w:rsid w:val="006266FD"/>
    <w:rsid w:val="00631633"/>
    <w:rsid w:val="0063519D"/>
    <w:rsid w:val="0063616B"/>
    <w:rsid w:val="00636174"/>
    <w:rsid w:val="006362DE"/>
    <w:rsid w:val="0064063B"/>
    <w:rsid w:val="0064143A"/>
    <w:rsid w:val="00642C0F"/>
    <w:rsid w:val="00643E70"/>
    <w:rsid w:val="006472CA"/>
    <w:rsid w:val="0064742D"/>
    <w:rsid w:val="00647932"/>
    <w:rsid w:val="006504E8"/>
    <w:rsid w:val="0065657C"/>
    <w:rsid w:val="00656619"/>
    <w:rsid w:val="00656969"/>
    <w:rsid w:val="00657E89"/>
    <w:rsid w:val="006614C9"/>
    <w:rsid w:val="00664A55"/>
    <w:rsid w:val="00666512"/>
    <w:rsid w:val="00667C0B"/>
    <w:rsid w:val="00670912"/>
    <w:rsid w:val="00670B86"/>
    <w:rsid w:val="006714D2"/>
    <w:rsid w:val="00671D80"/>
    <w:rsid w:val="00672C13"/>
    <w:rsid w:val="006764A2"/>
    <w:rsid w:val="00676A99"/>
    <w:rsid w:val="006813E7"/>
    <w:rsid w:val="0068397A"/>
    <w:rsid w:val="006843F0"/>
    <w:rsid w:val="00685512"/>
    <w:rsid w:val="00690E0E"/>
    <w:rsid w:val="006913BF"/>
    <w:rsid w:val="0069148B"/>
    <w:rsid w:val="00692703"/>
    <w:rsid w:val="0069492C"/>
    <w:rsid w:val="00695ED4"/>
    <w:rsid w:val="006B156F"/>
    <w:rsid w:val="006B1B81"/>
    <w:rsid w:val="006B40A2"/>
    <w:rsid w:val="006B5274"/>
    <w:rsid w:val="006B6463"/>
    <w:rsid w:val="006B6C7F"/>
    <w:rsid w:val="006C018E"/>
    <w:rsid w:val="006C0374"/>
    <w:rsid w:val="006C0F99"/>
    <w:rsid w:val="006C1068"/>
    <w:rsid w:val="006C192C"/>
    <w:rsid w:val="006C334F"/>
    <w:rsid w:val="006C4A94"/>
    <w:rsid w:val="006C64B2"/>
    <w:rsid w:val="006D17CB"/>
    <w:rsid w:val="006D31A7"/>
    <w:rsid w:val="006D3E04"/>
    <w:rsid w:val="006D74E6"/>
    <w:rsid w:val="006E0D39"/>
    <w:rsid w:val="006E1244"/>
    <w:rsid w:val="006E1A6A"/>
    <w:rsid w:val="006E1A96"/>
    <w:rsid w:val="006E3F88"/>
    <w:rsid w:val="006E618D"/>
    <w:rsid w:val="006F15A5"/>
    <w:rsid w:val="006F1A3B"/>
    <w:rsid w:val="006F1F76"/>
    <w:rsid w:val="006F286D"/>
    <w:rsid w:val="006F2EFB"/>
    <w:rsid w:val="006F31C9"/>
    <w:rsid w:val="006F3741"/>
    <w:rsid w:val="006F5400"/>
    <w:rsid w:val="006F6925"/>
    <w:rsid w:val="00706607"/>
    <w:rsid w:val="00706D2A"/>
    <w:rsid w:val="00712453"/>
    <w:rsid w:val="00712A48"/>
    <w:rsid w:val="00712D7B"/>
    <w:rsid w:val="00713378"/>
    <w:rsid w:val="00713735"/>
    <w:rsid w:val="007139F4"/>
    <w:rsid w:val="00714755"/>
    <w:rsid w:val="00715C1D"/>
    <w:rsid w:val="007174C9"/>
    <w:rsid w:val="00717724"/>
    <w:rsid w:val="00723C55"/>
    <w:rsid w:val="007247C7"/>
    <w:rsid w:val="007330BC"/>
    <w:rsid w:val="0073493D"/>
    <w:rsid w:val="007356EB"/>
    <w:rsid w:val="0073623E"/>
    <w:rsid w:val="00737096"/>
    <w:rsid w:val="00737B6F"/>
    <w:rsid w:val="00740155"/>
    <w:rsid w:val="0074303C"/>
    <w:rsid w:val="00743369"/>
    <w:rsid w:val="007443C0"/>
    <w:rsid w:val="00744FB6"/>
    <w:rsid w:val="00745FDB"/>
    <w:rsid w:val="00747428"/>
    <w:rsid w:val="00750C88"/>
    <w:rsid w:val="0075302D"/>
    <w:rsid w:val="0075355E"/>
    <w:rsid w:val="00754465"/>
    <w:rsid w:val="00755239"/>
    <w:rsid w:val="0075714B"/>
    <w:rsid w:val="00757B4A"/>
    <w:rsid w:val="00760BE9"/>
    <w:rsid w:val="00760BF6"/>
    <w:rsid w:val="00762E63"/>
    <w:rsid w:val="00763758"/>
    <w:rsid w:val="00764A4D"/>
    <w:rsid w:val="00765390"/>
    <w:rsid w:val="00765ADD"/>
    <w:rsid w:val="00765B6F"/>
    <w:rsid w:val="00766DFB"/>
    <w:rsid w:val="007671DF"/>
    <w:rsid w:val="00767B26"/>
    <w:rsid w:val="007704B6"/>
    <w:rsid w:val="00770EA0"/>
    <w:rsid w:val="00771CBF"/>
    <w:rsid w:val="00772D46"/>
    <w:rsid w:val="00772F78"/>
    <w:rsid w:val="007746BA"/>
    <w:rsid w:val="007751E4"/>
    <w:rsid w:val="007758B4"/>
    <w:rsid w:val="00777631"/>
    <w:rsid w:val="007804C3"/>
    <w:rsid w:val="0078122E"/>
    <w:rsid w:val="007825E2"/>
    <w:rsid w:val="007849BC"/>
    <w:rsid w:val="00784BD7"/>
    <w:rsid w:val="00786435"/>
    <w:rsid w:val="00790A9A"/>
    <w:rsid w:val="00792797"/>
    <w:rsid w:val="00795201"/>
    <w:rsid w:val="00795285"/>
    <w:rsid w:val="0079778D"/>
    <w:rsid w:val="007A06CC"/>
    <w:rsid w:val="007A2484"/>
    <w:rsid w:val="007A25B9"/>
    <w:rsid w:val="007A584F"/>
    <w:rsid w:val="007A722E"/>
    <w:rsid w:val="007B2C32"/>
    <w:rsid w:val="007B33A2"/>
    <w:rsid w:val="007B499D"/>
    <w:rsid w:val="007B58B5"/>
    <w:rsid w:val="007B59B0"/>
    <w:rsid w:val="007B6E56"/>
    <w:rsid w:val="007B78D9"/>
    <w:rsid w:val="007C0274"/>
    <w:rsid w:val="007C07D6"/>
    <w:rsid w:val="007C19B0"/>
    <w:rsid w:val="007C41D2"/>
    <w:rsid w:val="007C6965"/>
    <w:rsid w:val="007C75C2"/>
    <w:rsid w:val="007C7B5B"/>
    <w:rsid w:val="007D0D5F"/>
    <w:rsid w:val="007D5E58"/>
    <w:rsid w:val="007D62C5"/>
    <w:rsid w:val="007D7C16"/>
    <w:rsid w:val="007E0AE5"/>
    <w:rsid w:val="007E1CB3"/>
    <w:rsid w:val="007E6042"/>
    <w:rsid w:val="007E62D7"/>
    <w:rsid w:val="007E716A"/>
    <w:rsid w:val="007F0DD8"/>
    <w:rsid w:val="007F1B23"/>
    <w:rsid w:val="007F2000"/>
    <w:rsid w:val="007F40F8"/>
    <w:rsid w:val="007F5B50"/>
    <w:rsid w:val="007F5DB7"/>
    <w:rsid w:val="00800100"/>
    <w:rsid w:val="00800446"/>
    <w:rsid w:val="0080090B"/>
    <w:rsid w:val="00800BE1"/>
    <w:rsid w:val="00800BEE"/>
    <w:rsid w:val="008035B8"/>
    <w:rsid w:val="00804D50"/>
    <w:rsid w:val="00804DF7"/>
    <w:rsid w:val="00810ADE"/>
    <w:rsid w:val="00811695"/>
    <w:rsid w:val="00813029"/>
    <w:rsid w:val="00814F98"/>
    <w:rsid w:val="00815BD5"/>
    <w:rsid w:val="0081720D"/>
    <w:rsid w:val="00817C5B"/>
    <w:rsid w:val="0082055B"/>
    <w:rsid w:val="00822CAF"/>
    <w:rsid w:val="008239C2"/>
    <w:rsid w:val="008240FE"/>
    <w:rsid w:val="00827D27"/>
    <w:rsid w:val="00830407"/>
    <w:rsid w:val="00831B68"/>
    <w:rsid w:val="008325CB"/>
    <w:rsid w:val="0083337C"/>
    <w:rsid w:val="008347F4"/>
    <w:rsid w:val="00834C38"/>
    <w:rsid w:val="008361BF"/>
    <w:rsid w:val="008378A8"/>
    <w:rsid w:val="00843476"/>
    <w:rsid w:val="00844776"/>
    <w:rsid w:val="0084597B"/>
    <w:rsid w:val="00850B36"/>
    <w:rsid w:val="00851355"/>
    <w:rsid w:val="0085431F"/>
    <w:rsid w:val="00855FCA"/>
    <w:rsid w:val="00860DC7"/>
    <w:rsid w:val="0086113D"/>
    <w:rsid w:val="0086160E"/>
    <w:rsid w:val="00862532"/>
    <w:rsid w:val="00862991"/>
    <w:rsid w:val="00862CE5"/>
    <w:rsid w:val="008630EC"/>
    <w:rsid w:val="00863496"/>
    <w:rsid w:val="00865D4A"/>
    <w:rsid w:val="00866FD0"/>
    <w:rsid w:val="0087096F"/>
    <w:rsid w:val="00871993"/>
    <w:rsid w:val="00873AD2"/>
    <w:rsid w:val="00875845"/>
    <w:rsid w:val="00877788"/>
    <w:rsid w:val="00877AC1"/>
    <w:rsid w:val="008810D6"/>
    <w:rsid w:val="0088196C"/>
    <w:rsid w:val="00882161"/>
    <w:rsid w:val="00882213"/>
    <w:rsid w:val="00882EEA"/>
    <w:rsid w:val="008846C8"/>
    <w:rsid w:val="00884914"/>
    <w:rsid w:val="00884C84"/>
    <w:rsid w:val="00885094"/>
    <w:rsid w:val="008854C6"/>
    <w:rsid w:val="00885E9A"/>
    <w:rsid w:val="00891020"/>
    <w:rsid w:val="00891111"/>
    <w:rsid w:val="00891D92"/>
    <w:rsid w:val="00891DAC"/>
    <w:rsid w:val="008936C3"/>
    <w:rsid w:val="008937A1"/>
    <w:rsid w:val="00896A1C"/>
    <w:rsid w:val="008A73C6"/>
    <w:rsid w:val="008A78C6"/>
    <w:rsid w:val="008B0803"/>
    <w:rsid w:val="008B2D90"/>
    <w:rsid w:val="008B474A"/>
    <w:rsid w:val="008B5C3A"/>
    <w:rsid w:val="008B71E3"/>
    <w:rsid w:val="008B77A2"/>
    <w:rsid w:val="008B7BDD"/>
    <w:rsid w:val="008C1A28"/>
    <w:rsid w:val="008C59C9"/>
    <w:rsid w:val="008C7762"/>
    <w:rsid w:val="008D0174"/>
    <w:rsid w:val="008D0B40"/>
    <w:rsid w:val="008D1ABE"/>
    <w:rsid w:val="008D598E"/>
    <w:rsid w:val="008D5CDF"/>
    <w:rsid w:val="008D712B"/>
    <w:rsid w:val="008E28FB"/>
    <w:rsid w:val="008E2E43"/>
    <w:rsid w:val="008E5BF2"/>
    <w:rsid w:val="008E661E"/>
    <w:rsid w:val="008E7A77"/>
    <w:rsid w:val="008F07F6"/>
    <w:rsid w:val="008F0D91"/>
    <w:rsid w:val="008F1D75"/>
    <w:rsid w:val="008F5546"/>
    <w:rsid w:val="008F76E0"/>
    <w:rsid w:val="00900ED1"/>
    <w:rsid w:val="00901348"/>
    <w:rsid w:val="0090145E"/>
    <w:rsid w:val="00901697"/>
    <w:rsid w:val="00904A03"/>
    <w:rsid w:val="0090525B"/>
    <w:rsid w:val="009053D2"/>
    <w:rsid w:val="00905F64"/>
    <w:rsid w:val="009063C5"/>
    <w:rsid w:val="00907BD9"/>
    <w:rsid w:val="00907CBA"/>
    <w:rsid w:val="009105EE"/>
    <w:rsid w:val="00910D83"/>
    <w:rsid w:val="00912C6E"/>
    <w:rsid w:val="00912DEC"/>
    <w:rsid w:val="00913AAB"/>
    <w:rsid w:val="00913BB3"/>
    <w:rsid w:val="00914251"/>
    <w:rsid w:val="009145C0"/>
    <w:rsid w:val="00914D65"/>
    <w:rsid w:val="00914F91"/>
    <w:rsid w:val="0091558A"/>
    <w:rsid w:val="00916BE3"/>
    <w:rsid w:val="009170B7"/>
    <w:rsid w:val="00920488"/>
    <w:rsid w:val="009240C8"/>
    <w:rsid w:val="0092481B"/>
    <w:rsid w:val="00924ECF"/>
    <w:rsid w:val="00925804"/>
    <w:rsid w:val="0092668A"/>
    <w:rsid w:val="00927738"/>
    <w:rsid w:val="00930F42"/>
    <w:rsid w:val="00930F57"/>
    <w:rsid w:val="0093272C"/>
    <w:rsid w:val="00933170"/>
    <w:rsid w:val="00936A35"/>
    <w:rsid w:val="00937F14"/>
    <w:rsid w:val="00937FF3"/>
    <w:rsid w:val="00942019"/>
    <w:rsid w:val="00942F70"/>
    <w:rsid w:val="009438AA"/>
    <w:rsid w:val="00944C81"/>
    <w:rsid w:val="00946C08"/>
    <w:rsid w:val="00947E87"/>
    <w:rsid w:val="009507EF"/>
    <w:rsid w:val="0095626C"/>
    <w:rsid w:val="00956B0C"/>
    <w:rsid w:val="00964689"/>
    <w:rsid w:val="00965929"/>
    <w:rsid w:val="00965F4A"/>
    <w:rsid w:val="00966055"/>
    <w:rsid w:val="00966C5F"/>
    <w:rsid w:val="00972DCD"/>
    <w:rsid w:val="009730CF"/>
    <w:rsid w:val="0097338A"/>
    <w:rsid w:val="009736B8"/>
    <w:rsid w:val="00973E5B"/>
    <w:rsid w:val="00974519"/>
    <w:rsid w:val="009753D7"/>
    <w:rsid w:val="00975CC9"/>
    <w:rsid w:val="00975F65"/>
    <w:rsid w:val="00976BEF"/>
    <w:rsid w:val="0098050F"/>
    <w:rsid w:val="009808D7"/>
    <w:rsid w:val="00980B74"/>
    <w:rsid w:val="00981375"/>
    <w:rsid w:val="00981538"/>
    <w:rsid w:val="009822DE"/>
    <w:rsid w:val="0098267F"/>
    <w:rsid w:val="00983A83"/>
    <w:rsid w:val="00983D48"/>
    <w:rsid w:val="009844D0"/>
    <w:rsid w:val="0098668B"/>
    <w:rsid w:val="00991E60"/>
    <w:rsid w:val="00993C25"/>
    <w:rsid w:val="009A1864"/>
    <w:rsid w:val="009A514B"/>
    <w:rsid w:val="009A57FE"/>
    <w:rsid w:val="009A7B66"/>
    <w:rsid w:val="009A7D24"/>
    <w:rsid w:val="009B04AD"/>
    <w:rsid w:val="009B1169"/>
    <w:rsid w:val="009B3A4E"/>
    <w:rsid w:val="009B468A"/>
    <w:rsid w:val="009B4820"/>
    <w:rsid w:val="009B5E5D"/>
    <w:rsid w:val="009B60AF"/>
    <w:rsid w:val="009B69D2"/>
    <w:rsid w:val="009C037E"/>
    <w:rsid w:val="009C17F5"/>
    <w:rsid w:val="009C2822"/>
    <w:rsid w:val="009C2998"/>
    <w:rsid w:val="009C2E06"/>
    <w:rsid w:val="009C3550"/>
    <w:rsid w:val="009C3620"/>
    <w:rsid w:val="009C43C7"/>
    <w:rsid w:val="009C4DD9"/>
    <w:rsid w:val="009C4E85"/>
    <w:rsid w:val="009C6B06"/>
    <w:rsid w:val="009C7351"/>
    <w:rsid w:val="009C76A8"/>
    <w:rsid w:val="009D09D3"/>
    <w:rsid w:val="009D1D8F"/>
    <w:rsid w:val="009D38D1"/>
    <w:rsid w:val="009E00B8"/>
    <w:rsid w:val="009E3CA5"/>
    <w:rsid w:val="009E677C"/>
    <w:rsid w:val="009E6AA5"/>
    <w:rsid w:val="009E70BA"/>
    <w:rsid w:val="009E7E64"/>
    <w:rsid w:val="009F390B"/>
    <w:rsid w:val="009F503A"/>
    <w:rsid w:val="009F5B76"/>
    <w:rsid w:val="00A0153F"/>
    <w:rsid w:val="00A035E8"/>
    <w:rsid w:val="00A06CBD"/>
    <w:rsid w:val="00A07CF5"/>
    <w:rsid w:val="00A13B8D"/>
    <w:rsid w:val="00A15128"/>
    <w:rsid w:val="00A1551F"/>
    <w:rsid w:val="00A15991"/>
    <w:rsid w:val="00A215FD"/>
    <w:rsid w:val="00A23A77"/>
    <w:rsid w:val="00A24838"/>
    <w:rsid w:val="00A249A2"/>
    <w:rsid w:val="00A26D94"/>
    <w:rsid w:val="00A278D2"/>
    <w:rsid w:val="00A3052E"/>
    <w:rsid w:val="00A31E58"/>
    <w:rsid w:val="00A332D5"/>
    <w:rsid w:val="00A349D2"/>
    <w:rsid w:val="00A434B2"/>
    <w:rsid w:val="00A44029"/>
    <w:rsid w:val="00A443F8"/>
    <w:rsid w:val="00A44CE3"/>
    <w:rsid w:val="00A45D30"/>
    <w:rsid w:val="00A46525"/>
    <w:rsid w:val="00A475ED"/>
    <w:rsid w:val="00A501AE"/>
    <w:rsid w:val="00A5137D"/>
    <w:rsid w:val="00A52B20"/>
    <w:rsid w:val="00A52DA2"/>
    <w:rsid w:val="00A52DCB"/>
    <w:rsid w:val="00A52EFE"/>
    <w:rsid w:val="00A55A6A"/>
    <w:rsid w:val="00A55E4F"/>
    <w:rsid w:val="00A567F6"/>
    <w:rsid w:val="00A56A17"/>
    <w:rsid w:val="00A6038C"/>
    <w:rsid w:val="00A62EC5"/>
    <w:rsid w:val="00A641D1"/>
    <w:rsid w:val="00A64237"/>
    <w:rsid w:val="00A724F8"/>
    <w:rsid w:val="00A72CBD"/>
    <w:rsid w:val="00A735A3"/>
    <w:rsid w:val="00A75B30"/>
    <w:rsid w:val="00A75BFE"/>
    <w:rsid w:val="00A77CBD"/>
    <w:rsid w:val="00A80245"/>
    <w:rsid w:val="00A811BD"/>
    <w:rsid w:val="00A82A2B"/>
    <w:rsid w:val="00A82B65"/>
    <w:rsid w:val="00A866BD"/>
    <w:rsid w:val="00A86DAE"/>
    <w:rsid w:val="00A877A7"/>
    <w:rsid w:val="00A91BA8"/>
    <w:rsid w:val="00A91DE8"/>
    <w:rsid w:val="00A921DA"/>
    <w:rsid w:val="00A94EBE"/>
    <w:rsid w:val="00A96E89"/>
    <w:rsid w:val="00A96EBC"/>
    <w:rsid w:val="00A97029"/>
    <w:rsid w:val="00AA0599"/>
    <w:rsid w:val="00AA0E11"/>
    <w:rsid w:val="00AA6157"/>
    <w:rsid w:val="00AA6F7A"/>
    <w:rsid w:val="00AB065D"/>
    <w:rsid w:val="00AB206F"/>
    <w:rsid w:val="00AB3204"/>
    <w:rsid w:val="00AB3E77"/>
    <w:rsid w:val="00AB41FE"/>
    <w:rsid w:val="00AB47BE"/>
    <w:rsid w:val="00AB5737"/>
    <w:rsid w:val="00AB7736"/>
    <w:rsid w:val="00AB797C"/>
    <w:rsid w:val="00AC0F67"/>
    <w:rsid w:val="00AC17D4"/>
    <w:rsid w:val="00AC2BB9"/>
    <w:rsid w:val="00AC3E29"/>
    <w:rsid w:val="00AC5BEC"/>
    <w:rsid w:val="00AC5C23"/>
    <w:rsid w:val="00AC6426"/>
    <w:rsid w:val="00AC728B"/>
    <w:rsid w:val="00AC7CD4"/>
    <w:rsid w:val="00AC7F17"/>
    <w:rsid w:val="00AD3E40"/>
    <w:rsid w:val="00AD514E"/>
    <w:rsid w:val="00AD58B7"/>
    <w:rsid w:val="00AD5F7C"/>
    <w:rsid w:val="00AD6225"/>
    <w:rsid w:val="00AE188C"/>
    <w:rsid w:val="00AE2D09"/>
    <w:rsid w:val="00AE3B81"/>
    <w:rsid w:val="00AE3F8F"/>
    <w:rsid w:val="00AE4C46"/>
    <w:rsid w:val="00AE6851"/>
    <w:rsid w:val="00AF0664"/>
    <w:rsid w:val="00AF0CA6"/>
    <w:rsid w:val="00AF0F9F"/>
    <w:rsid w:val="00AF1211"/>
    <w:rsid w:val="00AF19DB"/>
    <w:rsid w:val="00AF2616"/>
    <w:rsid w:val="00AF2A3C"/>
    <w:rsid w:val="00AF355C"/>
    <w:rsid w:val="00AF67CB"/>
    <w:rsid w:val="00AF7615"/>
    <w:rsid w:val="00B004AE"/>
    <w:rsid w:val="00B03985"/>
    <w:rsid w:val="00B03B4F"/>
    <w:rsid w:val="00B043D8"/>
    <w:rsid w:val="00B071A7"/>
    <w:rsid w:val="00B07966"/>
    <w:rsid w:val="00B108D5"/>
    <w:rsid w:val="00B111CF"/>
    <w:rsid w:val="00B1238F"/>
    <w:rsid w:val="00B15FC6"/>
    <w:rsid w:val="00B16516"/>
    <w:rsid w:val="00B165D7"/>
    <w:rsid w:val="00B1690D"/>
    <w:rsid w:val="00B21A02"/>
    <w:rsid w:val="00B21B2A"/>
    <w:rsid w:val="00B22D3A"/>
    <w:rsid w:val="00B301E6"/>
    <w:rsid w:val="00B30F32"/>
    <w:rsid w:val="00B310B2"/>
    <w:rsid w:val="00B31CE8"/>
    <w:rsid w:val="00B34741"/>
    <w:rsid w:val="00B3492E"/>
    <w:rsid w:val="00B354E1"/>
    <w:rsid w:val="00B40017"/>
    <w:rsid w:val="00B41055"/>
    <w:rsid w:val="00B42A26"/>
    <w:rsid w:val="00B42CD5"/>
    <w:rsid w:val="00B44192"/>
    <w:rsid w:val="00B44C12"/>
    <w:rsid w:val="00B4569E"/>
    <w:rsid w:val="00B45C8C"/>
    <w:rsid w:val="00B54FD8"/>
    <w:rsid w:val="00B56EE2"/>
    <w:rsid w:val="00B64AE1"/>
    <w:rsid w:val="00B65FDA"/>
    <w:rsid w:val="00B67D88"/>
    <w:rsid w:val="00B704ED"/>
    <w:rsid w:val="00B70B78"/>
    <w:rsid w:val="00B70CE1"/>
    <w:rsid w:val="00B73B2E"/>
    <w:rsid w:val="00B73CA9"/>
    <w:rsid w:val="00B74C90"/>
    <w:rsid w:val="00B74DA9"/>
    <w:rsid w:val="00B778E1"/>
    <w:rsid w:val="00B80BF1"/>
    <w:rsid w:val="00B80F20"/>
    <w:rsid w:val="00B82620"/>
    <w:rsid w:val="00B8313F"/>
    <w:rsid w:val="00B83731"/>
    <w:rsid w:val="00B84E3A"/>
    <w:rsid w:val="00B8589C"/>
    <w:rsid w:val="00B859A7"/>
    <w:rsid w:val="00B922B0"/>
    <w:rsid w:val="00B92DBB"/>
    <w:rsid w:val="00B93176"/>
    <w:rsid w:val="00B93D13"/>
    <w:rsid w:val="00B950BB"/>
    <w:rsid w:val="00B9728F"/>
    <w:rsid w:val="00B975F7"/>
    <w:rsid w:val="00BA3BE4"/>
    <w:rsid w:val="00BA4107"/>
    <w:rsid w:val="00BA431B"/>
    <w:rsid w:val="00BA455D"/>
    <w:rsid w:val="00BA5A28"/>
    <w:rsid w:val="00BA5EFE"/>
    <w:rsid w:val="00BB0D93"/>
    <w:rsid w:val="00BB1F43"/>
    <w:rsid w:val="00BB1FC4"/>
    <w:rsid w:val="00BB43A9"/>
    <w:rsid w:val="00BB4F49"/>
    <w:rsid w:val="00BB5014"/>
    <w:rsid w:val="00BB5BB0"/>
    <w:rsid w:val="00BB6219"/>
    <w:rsid w:val="00BC0569"/>
    <w:rsid w:val="00BC26AF"/>
    <w:rsid w:val="00BC4E88"/>
    <w:rsid w:val="00BC58C6"/>
    <w:rsid w:val="00BC6364"/>
    <w:rsid w:val="00BC7025"/>
    <w:rsid w:val="00BD0438"/>
    <w:rsid w:val="00BD09D7"/>
    <w:rsid w:val="00BD0BD9"/>
    <w:rsid w:val="00BD36BC"/>
    <w:rsid w:val="00BD4F6E"/>
    <w:rsid w:val="00BD562C"/>
    <w:rsid w:val="00BE598A"/>
    <w:rsid w:val="00BE7EE7"/>
    <w:rsid w:val="00BF16BD"/>
    <w:rsid w:val="00BF2023"/>
    <w:rsid w:val="00BF52CA"/>
    <w:rsid w:val="00BF53B7"/>
    <w:rsid w:val="00BF6488"/>
    <w:rsid w:val="00C01C34"/>
    <w:rsid w:val="00C01E48"/>
    <w:rsid w:val="00C01FB2"/>
    <w:rsid w:val="00C03BED"/>
    <w:rsid w:val="00C102D1"/>
    <w:rsid w:val="00C10DD2"/>
    <w:rsid w:val="00C11722"/>
    <w:rsid w:val="00C12B4A"/>
    <w:rsid w:val="00C13BCA"/>
    <w:rsid w:val="00C15E4D"/>
    <w:rsid w:val="00C165EA"/>
    <w:rsid w:val="00C17368"/>
    <w:rsid w:val="00C1764F"/>
    <w:rsid w:val="00C17B23"/>
    <w:rsid w:val="00C21191"/>
    <w:rsid w:val="00C215FD"/>
    <w:rsid w:val="00C23922"/>
    <w:rsid w:val="00C24809"/>
    <w:rsid w:val="00C25449"/>
    <w:rsid w:val="00C26FAF"/>
    <w:rsid w:val="00C35070"/>
    <w:rsid w:val="00C3615C"/>
    <w:rsid w:val="00C42B32"/>
    <w:rsid w:val="00C443D8"/>
    <w:rsid w:val="00C460D4"/>
    <w:rsid w:val="00C46EFC"/>
    <w:rsid w:val="00C51E00"/>
    <w:rsid w:val="00C52517"/>
    <w:rsid w:val="00C54BC3"/>
    <w:rsid w:val="00C54D5A"/>
    <w:rsid w:val="00C55494"/>
    <w:rsid w:val="00C56A54"/>
    <w:rsid w:val="00C56E85"/>
    <w:rsid w:val="00C5765D"/>
    <w:rsid w:val="00C60F2C"/>
    <w:rsid w:val="00C623CD"/>
    <w:rsid w:val="00C62A9E"/>
    <w:rsid w:val="00C63F86"/>
    <w:rsid w:val="00C64194"/>
    <w:rsid w:val="00C64B26"/>
    <w:rsid w:val="00C64F59"/>
    <w:rsid w:val="00C65B3F"/>
    <w:rsid w:val="00C65FF7"/>
    <w:rsid w:val="00C660D1"/>
    <w:rsid w:val="00C66FC1"/>
    <w:rsid w:val="00C676DF"/>
    <w:rsid w:val="00C676EB"/>
    <w:rsid w:val="00C70A9F"/>
    <w:rsid w:val="00C70FAC"/>
    <w:rsid w:val="00C71E02"/>
    <w:rsid w:val="00C72900"/>
    <w:rsid w:val="00C734B1"/>
    <w:rsid w:val="00C74A5D"/>
    <w:rsid w:val="00C74C27"/>
    <w:rsid w:val="00C750F7"/>
    <w:rsid w:val="00C76490"/>
    <w:rsid w:val="00C7653C"/>
    <w:rsid w:val="00C77DA0"/>
    <w:rsid w:val="00C80EF0"/>
    <w:rsid w:val="00C82F82"/>
    <w:rsid w:val="00C83933"/>
    <w:rsid w:val="00C8410E"/>
    <w:rsid w:val="00C8489C"/>
    <w:rsid w:val="00C85DE9"/>
    <w:rsid w:val="00C867B3"/>
    <w:rsid w:val="00C9111D"/>
    <w:rsid w:val="00C93166"/>
    <w:rsid w:val="00C94052"/>
    <w:rsid w:val="00C952D1"/>
    <w:rsid w:val="00C9765C"/>
    <w:rsid w:val="00C97B63"/>
    <w:rsid w:val="00CA0A83"/>
    <w:rsid w:val="00CA2A1E"/>
    <w:rsid w:val="00CA2A71"/>
    <w:rsid w:val="00CA3D76"/>
    <w:rsid w:val="00CB009D"/>
    <w:rsid w:val="00CB00D0"/>
    <w:rsid w:val="00CB155C"/>
    <w:rsid w:val="00CB16D6"/>
    <w:rsid w:val="00CB256F"/>
    <w:rsid w:val="00CB3394"/>
    <w:rsid w:val="00CB45EF"/>
    <w:rsid w:val="00CB4FC8"/>
    <w:rsid w:val="00CB7C0A"/>
    <w:rsid w:val="00CC0149"/>
    <w:rsid w:val="00CC1449"/>
    <w:rsid w:val="00CC46D4"/>
    <w:rsid w:val="00CC73C5"/>
    <w:rsid w:val="00CC7915"/>
    <w:rsid w:val="00CD1ED8"/>
    <w:rsid w:val="00CD3936"/>
    <w:rsid w:val="00CD5E59"/>
    <w:rsid w:val="00CE0C51"/>
    <w:rsid w:val="00CE162B"/>
    <w:rsid w:val="00CE47A6"/>
    <w:rsid w:val="00CE6291"/>
    <w:rsid w:val="00CF26A0"/>
    <w:rsid w:val="00CF492A"/>
    <w:rsid w:val="00CF4F86"/>
    <w:rsid w:val="00CF5327"/>
    <w:rsid w:val="00CF5D98"/>
    <w:rsid w:val="00CF783C"/>
    <w:rsid w:val="00D0284C"/>
    <w:rsid w:val="00D03535"/>
    <w:rsid w:val="00D038B0"/>
    <w:rsid w:val="00D03EA8"/>
    <w:rsid w:val="00D05DF8"/>
    <w:rsid w:val="00D06858"/>
    <w:rsid w:val="00D06E4E"/>
    <w:rsid w:val="00D10DE5"/>
    <w:rsid w:val="00D114D2"/>
    <w:rsid w:val="00D12018"/>
    <w:rsid w:val="00D121B2"/>
    <w:rsid w:val="00D125AD"/>
    <w:rsid w:val="00D12603"/>
    <w:rsid w:val="00D147C8"/>
    <w:rsid w:val="00D14C80"/>
    <w:rsid w:val="00D17820"/>
    <w:rsid w:val="00D21B73"/>
    <w:rsid w:val="00D240D4"/>
    <w:rsid w:val="00D27942"/>
    <w:rsid w:val="00D32208"/>
    <w:rsid w:val="00D338ED"/>
    <w:rsid w:val="00D3430D"/>
    <w:rsid w:val="00D34FB3"/>
    <w:rsid w:val="00D34FE6"/>
    <w:rsid w:val="00D40C6F"/>
    <w:rsid w:val="00D4149F"/>
    <w:rsid w:val="00D42308"/>
    <w:rsid w:val="00D429BC"/>
    <w:rsid w:val="00D42C25"/>
    <w:rsid w:val="00D43A6E"/>
    <w:rsid w:val="00D4777D"/>
    <w:rsid w:val="00D53419"/>
    <w:rsid w:val="00D536D1"/>
    <w:rsid w:val="00D55F8F"/>
    <w:rsid w:val="00D60877"/>
    <w:rsid w:val="00D61318"/>
    <w:rsid w:val="00D628A3"/>
    <w:rsid w:val="00D62F51"/>
    <w:rsid w:val="00D65128"/>
    <w:rsid w:val="00D65256"/>
    <w:rsid w:val="00D65F1C"/>
    <w:rsid w:val="00D66611"/>
    <w:rsid w:val="00D712EC"/>
    <w:rsid w:val="00D7151A"/>
    <w:rsid w:val="00D725AF"/>
    <w:rsid w:val="00D755A5"/>
    <w:rsid w:val="00D76D05"/>
    <w:rsid w:val="00D76D7B"/>
    <w:rsid w:val="00D76DB1"/>
    <w:rsid w:val="00D778B8"/>
    <w:rsid w:val="00D77E25"/>
    <w:rsid w:val="00D8245E"/>
    <w:rsid w:val="00D82928"/>
    <w:rsid w:val="00D83B14"/>
    <w:rsid w:val="00D851EE"/>
    <w:rsid w:val="00D90188"/>
    <w:rsid w:val="00D909C2"/>
    <w:rsid w:val="00D91BAA"/>
    <w:rsid w:val="00D92540"/>
    <w:rsid w:val="00D93FA8"/>
    <w:rsid w:val="00D94210"/>
    <w:rsid w:val="00D94456"/>
    <w:rsid w:val="00D94C34"/>
    <w:rsid w:val="00DA1226"/>
    <w:rsid w:val="00DA1B56"/>
    <w:rsid w:val="00DA5493"/>
    <w:rsid w:val="00DA6ED0"/>
    <w:rsid w:val="00DB258F"/>
    <w:rsid w:val="00DB411C"/>
    <w:rsid w:val="00DB4A78"/>
    <w:rsid w:val="00DB4B32"/>
    <w:rsid w:val="00DB72A6"/>
    <w:rsid w:val="00DC04E1"/>
    <w:rsid w:val="00DC564A"/>
    <w:rsid w:val="00DC6BC8"/>
    <w:rsid w:val="00DD0B7E"/>
    <w:rsid w:val="00DD16DB"/>
    <w:rsid w:val="00DD3A4F"/>
    <w:rsid w:val="00DD46DB"/>
    <w:rsid w:val="00DD48E3"/>
    <w:rsid w:val="00DD4C77"/>
    <w:rsid w:val="00DD64D4"/>
    <w:rsid w:val="00DE107E"/>
    <w:rsid w:val="00DE29A6"/>
    <w:rsid w:val="00DE378F"/>
    <w:rsid w:val="00DE4AB1"/>
    <w:rsid w:val="00DE5D61"/>
    <w:rsid w:val="00DF5334"/>
    <w:rsid w:val="00DF5404"/>
    <w:rsid w:val="00DF6CB6"/>
    <w:rsid w:val="00DF6CB9"/>
    <w:rsid w:val="00DF7ED1"/>
    <w:rsid w:val="00E00072"/>
    <w:rsid w:val="00E02037"/>
    <w:rsid w:val="00E03748"/>
    <w:rsid w:val="00E05399"/>
    <w:rsid w:val="00E057E0"/>
    <w:rsid w:val="00E06797"/>
    <w:rsid w:val="00E06B76"/>
    <w:rsid w:val="00E06E02"/>
    <w:rsid w:val="00E11D12"/>
    <w:rsid w:val="00E135A2"/>
    <w:rsid w:val="00E14DAE"/>
    <w:rsid w:val="00E14EE7"/>
    <w:rsid w:val="00E17379"/>
    <w:rsid w:val="00E17EF1"/>
    <w:rsid w:val="00E200C4"/>
    <w:rsid w:val="00E21A99"/>
    <w:rsid w:val="00E21D20"/>
    <w:rsid w:val="00E232E5"/>
    <w:rsid w:val="00E242F5"/>
    <w:rsid w:val="00E24602"/>
    <w:rsid w:val="00E3655F"/>
    <w:rsid w:val="00E375E2"/>
    <w:rsid w:val="00E37EDF"/>
    <w:rsid w:val="00E4064B"/>
    <w:rsid w:val="00E4119E"/>
    <w:rsid w:val="00E42F63"/>
    <w:rsid w:val="00E461F9"/>
    <w:rsid w:val="00E46C9F"/>
    <w:rsid w:val="00E4701C"/>
    <w:rsid w:val="00E51E45"/>
    <w:rsid w:val="00E52450"/>
    <w:rsid w:val="00E54652"/>
    <w:rsid w:val="00E54CED"/>
    <w:rsid w:val="00E556DA"/>
    <w:rsid w:val="00E562F6"/>
    <w:rsid w:val="00E57255"/>
    <w:rsid w:val="00E574BB"/>
    <w:rsid w:val="00E576CD"/>
    <w:rsid w:val="00E617AB"/>
    <w:rsid w:val="00E61F00"/>
    <w:rsid w:val="00E629A7"/>
    <w:rsid w:val="00E63237"/>
    <w:rsid w:val="00E64D2E"/>
    <w:rsid w:val="00E665F6"/>
    <w:rsid w:val="00E67457"/>
    <w:rsid w:val="00E67CCF"/>
    <w:rsid w:val="00E701EA"/>
    <w:rsid w:val="00E7335E"/>
    <w:rsid w:val="00E7465D"/>
    <w:rsid w:val="00E755C4"/>
    <w:rsid w:val="00E76C48"/>
    <w:rsid w:val="00E76CD8"/>
    <w:rsid w:val="00E76D65"/>
    <w:rsid w:val="00E76E6C"/>
    <w:rsid w:val="00E812E4"/>
    <w:rsid w:val="00E8252C"/>
    <w:rsid w:val="00E83D70"/>
    <w:rsid w:val="00E849BF"/>
    <w:rsid w:val="00E84F2C"/>
    <w:rsid w:val="00E8602F"/>
    <w:rsid w:val="00E86846"/>
    <w:rsid w:val="00E86D9A"/>
    <w:rsid w:val="00E91313"/>
    <w:rsid w:val="00E9528C"/>
    <w:rsid w:val="00E95562"/>
    <w:rsid w:val="00E95675"/>
    <w:rsid w:val="00E95EDB"/>
    <w:rsid w:val="00E97F3B"/>
    <w:rsid w:val="00EA0B1E"/>
    <w:rsid w:val="00EA1522"/>
    <w:rsid w:val="00EA364C"/>
    <w:rsid w:val="00EA455A"/>
    <w:rsid w:val="00EA4D1A"/>
    <w:rsid w:val="00EA5099"/>
    <w:rsid w:val="00EA76FB"/>
    <w:rsid w:val="00EB393D"/>
    <w:rsid w:val="00EB567B"/>
    <w:rsid w:val="00EB570A"/>
    <w:rsid w:val="00EB6C0B"/>
    <w:rsid w:val="00EB6F46"/>
    <w:rsid w:val="00EB7D00"/>
    <w:rsid w:val="00EC0602"/>
    <w:rsid w:val="00EC1402"/>
    <w:rsid w:val="00EC255B"/>
    <w:rsid w:val="00EC3BB7"/>
    <w:rsid w:val="00EC77C3"/>
    <w:rsid w:val="00ED07C3"/>
    <w:rsid w:val="00ED1190"/>
    <w:rsid w:val="00ED2E1A"/>
    <w:rsid w:val="00ED314D"/>
    <w:rsid w:val="00ED6D43"/>
    <w:rsid w:val="00ED7090"/>
    <w:rsid w:val="00ED7382"/>
    <w:rsid w:val="00EE0BEF"/>
    <w:rsid w:val="00EE128D"/>
    <w:rsid w:val="00EE1D73"/>
    <w:rsid w:val="00EE3621"/>
    <w:rsid w:val="00EE540E"/>
    <w:rsid w:val="00EE554A"/>
    <w:rsid w:val="00EE646B"/>
    <w:rsid w:val="00EE6D36"/>
    <w:rsid w:val="00EE6DA8"/>
    <w:rsid w:val="00EE7A4C"/>
    <w:rsid w:val="00EF1A65"/>
    <w:rsid w:val="00EF2BDD"/>
    <w:rsid w:val="00EF3B58"/>
    <w:rsid w:val="00EF3F7E"/>
    <w:rsid w:val="00EF4234"/>
    <w:rsid w:val="00EF4271"/>
    <w:rsid w:val="00EF5B2F"/>
    <w:rsid w:val="00EF6182"/>
    <w:rsid w:val="00EF6AB0"/>
    <w:rsid w:val="00EF7660"/>
    <w:rsid w:val="00EF78BF"/>
    <w:rsid w:val="00EF7C52"/>
    <w:rsid w:val="00EF7C95"/>
    <w:rsid w:val="00F00120"/>
    <w:rsid w:val="00F035EA"/>
    <w:rsid w:val="00F042A6"/>
    <w:rsid w:val="00F076A2"/>
    <w:rsid w:val="00F1204A"/>
    <w:rsid w:val="00F120C8"/>
    <w:rsid w:val="00F12F0A"/>
    <w:rsid w:val="00F14ED5"/>
    <w:rsid w:val="00F15FFE"/>
    <w:rsid w:val="00F16B77"/>
    <w:rsid w:val="00F21E2A"/>
    <w:rsid w:val="00F221F6"/>
    <w:rsid w:val="00F231B3"/>
    <w:rsid w:val="00F2345B"/>
    <w:rsid w:val="00F24A3E"/>
    <w:rsid w:val="00F24A52"/>
    <w:rsid w:val="00F30C60"/>
    <w:rsid w:val="00F30F4C"/>
    <w:rsid w:val="00F3107C"/>
    <w:rsid w:val="00F31AEC"/>
    <w:rsid w:val="00F32EDE"/>
    <w:rsid w:val="00F339D1"/>
    <w:rsid w:val="00F33FE2"/>
    <w:rsid w:val="00F35941"/>
    <w:rsid w:val="00F35A21"/>
    <w:rsid w:val="00F3623E"/>
    <w:rsid w:val="00F36D4A"/>
    <w:rsid w:val="00F4053C"/>
    <w:rsid w:val="00F416C1"/>
    <w:rsid w:val="00F43BBA"/>
    <w:rsid w:val="00F45B22"/>
    <w:rsid w:val="00F4736A"/>
    <w:rsid w:val="00F50C12"/>
    <w:rsid w:val="00F52573"/>
    <w:rsid w:val="00F52739"/>
    <w:rsid w:val="00F55446"/>
    <w:rsid w:val="00F56BBE"/>
    <w:rsid w:val="00F5737F"/>
    <w:rsid w:val="00F57A3E"/>
    <w:rsid w:val="00F64273"/>
    <w:rsid w:val="00F642B6"/>
    <w:rsid w:val="00F651E7"/>
    <w:rsid w:val="00F673BA"/>
    <w:rsid w:val="00F71542"/>
    <w:rsid w:val="00F75E16"/>
    <w:rsid w:val="00F76945"/>
    <w:rsid w:val="00F77021"/>
    <w:rsid w:val="00F8436E"/>
    <w:rsid w:val="00F849C0"/>
    <w:rsid w:val="00F855A8"/>
    <w:rsid w:val="00F866A2"/>
    <w:rsid w:val="00F86AA3"/>
    <w:rsid w:val="00F86C4A"/>
    <w:rsid w:val="00F900BD"/>
    <w:rsid w:val="00F90C89"/>
    <w:rsid w:val="00F92955"/>
    <w:rsid w:val="00F92BAC"/>
    <w:rsid w:val="00F95A57"/>
    <w:rsid w:val="00F96046"/>
    <w:rsid w:val="00F964B7"/>
    <w:rsid w:val="00F96579"/>
    <w:rsid w:val="00F97F1E"/>
    <w:rsid w:val="00FA00D7"/>
    <w:rsid w:val="00FA4A41"/>
    <w:rsid w:val="00FA5019"/>
    <w:rsid w:val="00FA52A2"/>
    <w:rsid w:val="00FA52D5"/>
    <w:rsid w:val="00FA5A70"/>
    <w:rsid w:val="00FA5E90"/>
    <w:rsid w:val="00FA6869"/>
    <w:rsid w:val="00FA6ECF"/>
    <w:rsid w:val="00FB22C4"/>
    <w:rsid w:val="00FB278F"/>
    <w:rsid w:val="00FB3366"/>
    <w:rsid w:val="00FB3C1F"/>
    <w:rsid w:val="00FB41AD"/>
    <w:rsid w:val="00FB5B33"/>
    <w:rsid w:val="00FB7448"/>
    <w:rsid w:val="00FC030A"/>
    <w:rsid w:val="00FC2A07"/>
    <w:rsid w:val="00FC319A"/>
    <w:rsid w:val="00FC6023"/>
    <w:rsid w:val="00FC6CE4"/>
    <w:rsid w:val="00FC722A"/>
    <w:rsid w:val="00FD085C"/>
    <w:rsid w:val="00FD0EE1"/>
    <w:rsid w:val="00FD1906"/>
    <w:rsid w:val="00FD3EDF"/>
    <w:rsid w:val="00FD4AB9"/>
    <w:rsid w:val="00FD5092"/>
    <w:rsid w:val="00FD7C85"/>
    <w:rsid w:val="00FE0BB1"/>
    <w:rsid w:val="00FE5D04"/>
    <w:rsid w:val="00FE71E0"/>
    <w:rsid w:val="00FE7664"/>
    <w:rsid w:val="00FF566C"/>
    <w:rsid w:val="02673563"/>
    <w:rsid w:val="026E6F90"/>
    <w:rsid w:val="05FE6C60"/>
    <w:rsid w:val="14F32650"/>
    <w:rsid w:val="15B04118"/>
    <w:rsid w:val="1B892749"/>
    <w:rsid w:val="20D22F1E"/>
    <w:rsid w:val="33733963"/>
    <w:rsid w:val="3F361FBF"/>
    <w:rsid w:val="41783887"/>
    <w:rsid w:val="4EDA4352"/>
    <w:rsid w:val="509A61C3"/>
    <w:rsid w:val="50BD1233"/>
    <w:rsid w:val="5DD52680"/>
    <w:rsid w:val="6A2D58BA"/>
    <w:rsid w:val="6AE5633E"/>
    <w:rsid w:val="6DD97845"/>
    <w:rsid w:val="71F74E0C"/>
    <w:rsid w:val="761D2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68F9D5B"/>
  <w15:docId w15:val="{6DE77171-125D-4079-92A8-EBAFA45C6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rPr>
  </w:style>
  <w:style w:type="paragraph" w:styleId="Heading1">
    <w:name w:val="heading 1"/>
    <w:basedOn w:val="Normal"/>
    <w:next w:val="Normal"/>
    <w:link w:val="Heading1Char"/>
    <w:qFormat/>
    <w:pPr>
      <w:keepNext/>
      <w:outlineLvl w:val="0"/>
    </w:pPr>
    <w:rPr>
      <w:rFonts w:ascii=".VnTime" w:hAnsi=".VnTime"/>
      <w:sz w:val="26"/>
    </w:rPr>
  </w:style>
  <w:style w:type="paragraph" w:styleId="Heading2">
    <w:name w:val="heading 2"/>
    <w:basedOn w:val="Normal"/>
    <w:next w:val="Normal"/>
    <w:link w:val="Heading2Char"/>
    <w:qFormat/>
    <w:pPr>
      <w:keepNext/>
      <w:outlineLvl w:val="1"/>
    </w:pPr>
    <w:rPr>
      <w:rFonts w:ascii=".VnTimeH" w:hAnsi=".VnTimeH"/>
      <w:b/>
      <w:sz w:val="26"/>
    </w:rPr>
  </w:style>
  <w:style w:type="paragraph" w:styleId="Heading3">
    <w:name w:val="heading 3"/>
    <w:basedOn w:val="Normal"/>
    <w:next w:val="Normal"/>
    <w:link w:val="Heading3Char"/>
    <w:qFormat/>
    <w:pPr>
      <w:keepNext/>
      <w:tabs>
        <w:tab w:val="left" w:pos="3152"/>
        <w:tab w:val="left" w:pos="4428"/>
      </w:tabs>
      <w:outlineLvl w:val="2"/>
    </w:pPr>
    <w:rPr>
      <w:rFonts w:ascii=".VnTime" w:hAnsi=".VnTime"/>
      <w:i/>
      <w:sz w:val="26"/>
    </w:rPr>
  </w:style>
  <w:style w:type="paragraph" w:styleId="Heading5">
    <w:name w:val="heading 5"/>
    <w:basedOn w:val="Normal"/>
    <w:next w:val="Normal"/>
    <w:link w:val="Heading5Char"/>
    <w:qFormat/>
    <w:pPr>
      <w:keepNext/>
      <w:ind w:right="-432"/>
      <w:jc w:val="center"/>
      <w:outlineLvl w:val="4"/>
    </w:pPr>
    <w:rPr>
      <w:rFonts w:ascii="VNI-Times" w:hAnsi="VNI-Times"/>
      <w:b/>
      <w:sz w:val="26"/>
    </w:rPr>
  </w:style>
  <w:style w:type="paragraph" w:styleId="Heading6">
    <w:name w:val="heading 6"/>
    <w:basedOn w:val="Normal"/>
    <w:next w:val="Normal"/>
    <w:link w:val="Heading6Char"/>
    <w:qFormat/>
    <w:pPr>
      <w:keepNext/>
      <w:jc w:val="right"/>
      <w:outlineLvl w:val="5"/>
    </w:pPr>
    <w:rPr>
      <w:rFonts w:ascii="VNI-Times" w:hAnsi="VNI-Times"/>
      <w:b/>
      <w:sz w:val="28"/>
    </w:rPr>
  </w:style>
  <w:style w:type="paragraph" w:styleId="Heading7">
    <w:name w:val="heading 7"/>
    <w:basedOn w:val="Normal"/>
    <w:next w:val="Normal"/>
    <w:link w:val="Heading7Char"/>
    <w:qFormat/>
    <w:pPr>
      <w:keepNext/>
      <w:spacing w:before="120"/>
      <w:jc w:val="center"/>
      <w:outlineLvl w:val="6"/>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pPr>
    <w:rPr>
      <w:sz w:val="24"/>
      <w:szCs w:val="24"/>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link w:val="NormalWebChar"/>
    <w:uiPriority w:val="99"/>
    <w:qFormat/>
    <w:pPr>
      <w:spacing w:before="100" w:beforeAutospacing="1" w:after="100" w:afterAutospacing="1"/>
    </w:pPr>
    <w:rPr>
      <w:rFonts w:eastAsia="SimSun"/>
      <w:sz w:val="24"/>
      <w:szCs w:val="24"/>
      <w:lang w:val="vi-VN"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qFormat/>
    <w:rPr>
      <w:rFonts w:ascii=".VnTime" w:eastAsia="Times New Roman" w:hAnsi=".VnTime" w:cs="Times New Roman"/>
      <w:sz w:val="26"/>
      <w:szCs w:val="20"/>
    </w:rPr>
  </w:style>
  <w:style w:type="character" w:customStyle="1" w:styleId="Heading2Char">
    <w:name w:val="Heading 2 Char"/>
    <w:basedOn w:val="DefaultParagraphFont"/>
    <w:link w:val="Heading2"/>
    <w:rPr>
      <w:rFonts w:ascii=".VnTimeH" w:eastAsia="Times New Roman" w:hAnsi=".VnTimeH" w:cs="Times New Roman"/>
      <w:b/>
      <w:sz w:val="26"/>
      <w:szCs w:val="20"/>
    </w:rPr>
  </w:style>
  <w:style w:type="character" w:customStyle="1" w:styleId="Heading3Char">
    <w:name w:val="Heading 3 Char"/>
    <w:basedOn w:val="DefaultParagraphFont"/>
    <w:link w:val="Heading3"/>
    <w:rPr>
      <w:rFonts w:ascii=".VnTime" w:eastAsia="Times New Roman" w:hAnsi=".VnTime" w:cs="Times New Roman"/>
      <w:i/>
      <w:sz w:val="26"/>
      <w:szCs w:val="20"/>
    </w:rPr>
  </w:style>
  <w:style w:type="character" w:customStyle="1" w:styleId="Heading5Char">
    <w:name w:val="Heading 5 Char"/>
    <w:basedOn w:val="DefaultParagraphFont"/>
    <w:link w:val="Heading5"/>
    <w:rPr>
      <w:rFonts w:ascii="VNI-Times" w:eastAsia="Times New Roman" w:hAnsi="VNI-Times" w:cs="Times New Roman"/>
      <w:b/>
      <w:sz w:val="26"/>
      <w:szCs w:val="20"/>
    </w:rPr>
  </w:style>
  <w:style w:type="character" w:customStyle="1" w:styleId="Heading6Char">
    <w:name w:val="Heading 6 Char"/>
    <w:basedOn w:val="DefaultParagraphFont"/>
    <w:link w:val="Heading6"/>
    <w:rPr>
      <w:rFonts w:ascii="VNI-Times" w:eastAsia="Times New Roman" w:hAnsi="VNI-Times" w:cs="Times New Roman"/>
      <w:b/>
      <w:sz w:val="28"/>
      <w:szCs w:val="20"/>
    </w:rPr>
  </w:style>
  <w:style w:type="character" w:customStyle="1" w:styleId="Heading7Char">
    <w:name w:val="Heading 7 Char"/>
    <w:basedOn w:val="DefaultParagraphFont"/>
    <w:link w:val="Heading7"/>
    <w:rPr>
      <w:rFonts w:eastAsia="Times New Roman" w:cs="Times New Roman"/>
      <w:sz w:val="26"/>
      <w:szCs w:val="20"/>
    </w:rPr>
  </w:style>
  <w:style w:type="character" w:customStyle="1" w:styleId="BodyTextChar">
    <w:name w:val="Body Text Char"/>
    <w:basedOn w:val="DefaultParagraphFont"/>
    <w:link w:val="BodyText"/>
    <w:rPr>
      <w:rFonts w:eastAsia="Times New Roman" w:cs="Times New Roman"/>
      <w:szCs w:val="24"/>
    </w:rPr>
  </w:style>
  <w:style w:type="paragraph" w:styleId="ListParagraph">
    <w:name w:val="List Paragraph"/>
    <w:basedOn w:val="Normal"/>
    <w:uiPriority w:val="34"/>
    <w:qFormat/>
    <w:pPr>
      <w:ind w:left="720"/>
      <w:contextualSpacing/>
    </w:pPr>
    <w:rPr>
      <w:rFonts w:ascii="VNI-Times" w:hAnsi="VNI-Times"/>
      <w:sz w:val="24"/>
    </w:rPr>
  </w:style>
  <w:style w:type="character" w:customStyle="1" w:styleId="HeaderChar">
    <w:name w:val="Header Char"/>
    <w:basedOn w:val="DefaultParagraphFont"/>
    <w:link w:val="Header"/>
    <w:uiPriority w:val="99"/>
    <w:rPr>
      <w:rFonts w:eastAsia="Times New Roman" w:cs="Times New Roman"/>
      <w:sz w:val="20"/>
      <w:szCs w:val="20"/>
    </w:rPr>
  </w:style>
  <w:style w:type="character" w:customStyle="1" w:styleId="FooterChar">
    <w:name w:val="Footer Char"/>
    <w:basedOn w:val="DefaultParagraphFont"/>
    <w:link w:val="Footer"/>
    <w:uiPriority w:val="99"/>
    <w:rPr>
      <w:rFonts w:eastAsia="Times New Roman" w:cs="Times New Roman"/>
      <w:sz w:val="20"/>
      <w:szCs w:val="20"/>
    </w:rPr>
  </w:style>
  <w:style w:type="paragraph" w:styleId="BalloonText">
    <w:name w:val="Balloon Text"/>
    <w:basedOn w:val="Normal"/>
    <w:link w:val="BalloonTextChar"/>
    <w:uiPriority w:val="99"/>
    <w:semiHidden/>
    <w:unhideWhenUsed/>
    <w:rsid w:val="00F642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2B6"/>
    <w:rPr>
      <w:rFonts w:ascii="Segoe UI" w:eastAsia="Times New Roman" w:hAnsi="Segoe UI" w:cs="Segoe UI"/>
      <w:sz w:val="18"/>
      <w:szCs w:val="18"/>
    </w:rPr>
  </w:style>
  <w:style w:type="character" w:customStyle="1" w:styleId="NormalWebChar">
    <w:name w:val="Normal (Web) Char"/>
    <w:link w:val="NormalWeb"/>
    <w:locked/>
    <w:rsid w:val="00133FD2"/>
    <w:rPr>
      <w:rFonts w:ascii="Times New Roman" w:eastAsia="SimSun" w:hAnsi="Times New Roman"/>
      <w:sz w:val="24"/>
      <w:szCs w:val="24"/>
      <w:lang w:val="vi-VN" w:eastAsia="zh-CN"/>
    </w:rPr>
  </w:style>
  <w:style w:type="character" w:styleId="Hyperlink">
    <w:name w:val="Hyperlink"/>
    <w:basedOn w:val="DefaultParagraphFont"/>
    <w:uiPriority w:val="99"/>
    <w:unhideWhenUsed/>
    <w:rsid w:val="0014135B"/>
    <w:rPr>
      <w:color w:val="0000FF"/>
      <w:u w:val="single"/>
    </w:rPr>
  </w:style>
  <w:style w:type="paragraph" w:styleId="FootnoteText">
    <w:name w:val="footnote text"/>
    <w:basedOn w:val="Normal"/>
    <w:link w:val="FootnoteTextChar"/>
    <w:uiPriority w:val="99"/>
    <w:rsid w:val="00314C49"/>
  </w:style>
  <w:style w:type="character" w:customStyle="1" w:styleId="FootnoteTextChar">
    <w:name w:val="Footnote Text Char"/>
    <w:basedOn w:val="DefaultParagraphFont"/>
    <w:link w:val="FootnoteText"/>
    <w:uiPriority w:val="99"/>
    <w:rsid w:val="00314C49"/>
    <w:rPr>
      <w:rFonts w:ascii="Times New Roman" w:eastAsia="Times New Roman" w:hAnsi="Times New Roman"/>
    </w:rPr>
  </w:style>
  <w:style w:type="character" w:styleId="FootnoteReference">
    <w:name w:val="footnote reference"/>
    <w:basedOn w:val="DefaultParagraphFont"/>
    <w:uiPriority w:val="99"/>
    <w:semiHidden/>
    <w:unhideWhenUsed/>
    <w:rsid w:val="00810ADE"/>
    <w:rPr>
      <w:vertAlign w:val="superscript"/>
    </w:rPr>
  </w:style>
  <w:style w:type="character" w:styleId="UnresolvedMention">
    <w:name w:val="Unresolved Mention"/>
    <w:basedOn w:val="DefaultParagraphFont"/>
    <w:uiPriority w:val="99"/>
    <w:semiHidden/>
    <w:unhideWhenUsed/>
    <w:rsid w:val="00D55F8F"/>
    <w:rPr>
      <w:color w:val="605E5C"/>
      <w:shd w:val="clear" w:color="auto" w:fill="E1DFDD"/>
    </w:rPr>
  </w:style>
  <w:style w:type="paragraph" w:styleId="BodyText2">
    <w:name w:val="Body Text 2"/>
    <w:basedOn w:val="Normal"/>
    <w:link w:val="BodyText2Char"/>
    <w:uiPriority w:val="99"/>
    <w:semiHidden/>
    <w:unhideWhenUsed/>
    <w:rsid w:val="0018738F"/>
    <w:pPr>
      <w:spacing w:after="120" w:line="480" w:lineRule="auto"/>
    </w:pPr>
  </w:style>
  <w:style w:type="character" w:customStyle="1" w:styleId="BodyText2Char">
    <w:name w:val="Body Text 2 Char"/>
    <w:basedOn w:val="DefaultParagraphFont"/>
    <w:link w:val="BodyText2"/>
    <w:uiPriority w:val="99"/>
    <w:semiHidden/>
    <w:rsid w:val="0018738F"/>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40787">
      <w:bodyDiv w:val="1"/>
      <w:marLeft w:val="0"/>
      <w:marRight w:val="0"/>
      <w:marTop w:val="0"/>
      <w:marBottom w:val="0"/>
      <w:divBdr>
        <w:top w:val="none" w:sz="0" w:space="0" w:color="auto"/>
        <w:left w:val="none" w:sz="0" w:space="0" w:color="auto"/>
        <w:bottom w:val="none" w:sz="0" w:space="0" w:color="auto"/>
        <w:right w:val="none" w:sz="0" w:space="0" w:color="auto"/>
      </w:divBdr>
    </w:div>
    <w:div w:id="114445975">
      <w:bodyDiv w:val="1"/>
      <w:marLeft w:val="0"/>
      <w:marRight w:val="0"/>
      <w:marTop w:val="0"/>
      <w:marBottom w:val="0"/>
      <w:divBdr>
        <w:top w:val="none" w:sz="0" w:space="0" w:color="auto"/>
        <w:left w:val="none" w:sz="0" w:space="0" w:color="auto"/>
        <w:bottom w:val="none" w:sz="0" w:space="0" w:color="auto"/>
        <w:right w:val="none" w:sz="0" w:space="0" w:color="auto"/>
      </w:divBdr>
    </w:div>
    <w:div w:id="123929612">
      <w:bodyDiv w:val="1"/>
      <w:marLeft w:val="0"/>
      <w:marRight w:val="0"/>
      <w:marTop w:val="0"/>
      <w:marBottom w:val="0"/>
      <w:divBdr>
        <w:top w:val="none" w:sz="0" w:space="0" w:color="auto"/>
        <w:left w:val="none" w:sz="0" w:space="0" w:color="auto"/>
        <w:bottom w:val="none" w:sz="0" w:space="0" w:color="auto"/>
        <w:right w:val="none" w:sz="0" w:space="0" w:color="auto"/>
      </w:divBdr>
    </w:div>
    <w:div w:id="156967671">
      <w:bodyDiv w:val="1"/>
      <w:marLeft w:val="0"/>
      <w:marRight w:val="0"/>
      <w:marTop w:val="0"/>
      <w:marBottom w:val="0"/>
      <w:divBdr>
        <w:top w:val="none" w:sz="0" w:space="0" w:color="auto"/>
        <w:left w:val="none" w:sz="0" w:space="0" w:color="auto"/>
        <w:bottom w:val="none" w:sz="0" w:space="0" w:color="auto"/>
        <w:right w:val="none" w:sz="0" w:space="0" w:color="auto"/>
      </w:divBdr>
    </w:div>
    <w:div w:id="409159298">
      <w:bodyDiv w:val="1"/>
      <w:marLeft w:val="0"/>
      <w:marRight w:val="0"/>
      <w:marTop w:val="0"/>
      <w:marBottom w:val="0"/>
      <w:divBdr>
        <w:top w:val="none" w:sz="0" w:space="0" w:color="auto"/>
        <w:left w:val="none" w:sz="0" w:space="0" w:color="auto"/>
        <w:bottom w:val="none" w:sz="0" w:space="0" w:color="auto"/>
        <w:right w:val="none" w:sz="0" w:space="0" w:color="auto"/>
      </w:divBdr>
    </w:div>
    <w:div w:id="510029788">
      <w:bodyDiv w:val="1"/>
      <w:marLeft w:val="0"/>
      <w:marRight w:val="0"/>
      <w:marTop w:val="0"/>
      <w:marBottom w:val="0"/>
      <w:divBdr>
        <w:top w:val="none" w:sz="0" w:space="0" w:color="auto"/>
        <w:left w:val="none" w:sz="0" w:space="0" w:color="auto"/>
        <w:bottom w:val="none" w:sz="0" w:space="0" w:color="auto"/>
        <w:right w:val="none" w:sz="0" w:space="0" w:color="auto"/>
      </w:divBdr>
    </w:div>
    <w:div w:id="553809509">
      <w:bodyDiv w:val="1"/>
      <w:marLeft w:val="0"/>
      <w:marRight w:val="0"/>
      <w:marTop w:val="0"/>
      <w:marBottom w:val="0"/>
      <w:divBdr>
        <w:top w:val="none" w:sz="0" w:space="0" w:color="auto"/>
        <w:left w:val="none" w:sz="0" w:space="0" w:color="auto"/>
        <w:bottom w:val="none" w:sz="0" w:space="0" w:color="auto"/>
        <w:right w:val="none" w:sz="0" w:space="0" w:color="auto"/>
      </w:divBdr>
    </w:div>
    <w:div w:id="717314904">
      <w:bodyDiv w:val="1"/>
      <w:marLeft w:val="0"/>
      <w:marRight w:val="0"/>
      <w:marTop w:val="0"/>
      <w:marBottom w:val="0"/>
      <w:divBdr>
        <w:top w:val="none" w:sz="0" w:space="0" w:color="auto"/>
        <w:left w:val="none" w:sz="0" w:space="0" w:color="auto"/>
        <w:bottom w:val="none" w:sz="0" w:space="0" w:color="auto"/>
        <w:right w:val="none" w:sz="0" w:space="0" w:color="auto"/>
      </w:divBdr>
    </w:div>
    <w:div w:id="810830554">
      <w:bodyDiv w:val="1"/>
      <w:marLeft w:val="0"/>
      <w:marRight w:val="0"/>
      <w:marTop w:val="0"/>
      <w:marBottom w:val="0"/>
      <w:divBdr>
        <w:top w:val="none" w:sz="0" w:space="0" w:color="auto"/>
        <w:left w:val="none" w:sz="0" w:space="0" w:color="auto"/>
        <w:bottom w:val="none" w:sz="0" w:space="0" w:color="auto"/>
        <w:right w:val="none" w:sz="0" w:space="0" w:color="auto"/>
      </w:divBdr>
    </w:div>
    <w:div w:id="830604740">
      <w:bodyDiv w:val="1"/>
      <w:marLeft w:val="0"/>
      <w:marRight w:val="0"/>
      <w:marTop w:val="0"/>
      <w:marBottom w:val="0"/>
      <w:divBdr>
        <w:top w:val="none" w:sz="0" w:space="0" w:color="auto"/>
        <w:left w:val="none" w:sz="0" w:space="0" w:color="auto"/>
        <w:bottom w:val="none" w:sz="0" w:space="0" w:color="auto"/>
        <w:right w:val="none" w:sz="0" w:space="0" w:color="auto"/>
      </w:divBdr>
    </w:div>
    <w:div w:id="895317526">
      <w:bodyDiv w:val="1"/>
      <w:marLeft w:val="0"/>
      <w:marRight w:val="0"/>
      <w:marTop w:val="0"/>
      <w:marBottom w:val="0"/>
      <w:divBdr>
        <w:top w:val="none" w:sz="0" w:space="0" w:color="auto"/>
        <w:left w:val="none" w:sz="0" w:space="0" w:color="auto"/>
        <w:bottom w:val="none" w:sz="0" w:space="0" w:color="auto"/>
        <w:right w:val="none" w:sz="0" w:space="0" w:color="auto"/>
      </w:divBdr>
    </w:div>
    <w:div w:id="1122576527">
      <w:bodyDiv w:val="1"/>
      <w:marLeft w:val="0"/>
      <w:marRight w:val="0"/>
      <w:marTop w:val="0"/>
      <w:marBottom w:val="0"/>
      <w:divBdr>
        <w:top w:val="none" w:sz="0" w:space="0" w:color="auto"/>
        <w:left w:val="none" w:sz="0" w:space="0" w:color="auto"/>
        <w:bottom w:val="none" w:sz="0" w:space="0" w:color="auto"/>
        <w:right w:val="none" w:sz="0" w:space="0" w:color="auto"/>
      </w:divBdr>
    </w:div>
    <w:div w:id="1163660176">
      <w:bodyDiv w:val="1"/>
      <w:marLeft w:val="0"/>
      <w:marRight w:val="0"/>
      <w:marTop w:val="0"/>
      <w:marBottom w:val="0"/>
      <w:divBdr>
        <w:top w:val="none" w:sz="0" w:space="0" w:color="auto"/>
        <w:left w:val="none" w:sz="0" w:space="0" w:color="auto"/>
        <w:bottom w:val="none" w:sz="0" w:space="0" w:color="auto"/>
        <w:right w:val="none" w:sz="0" w:space="0" w:color="auto"/>
      </w:divBdr>
    </w:div>
    <w:div w:id="1187787680">
      <w:bodyDiv w:val="1"/>
      <w:marLeft w:val="0"/>
      <w:marRight w:val="0"/>
      <w:marTop w:val="0"/>
      <w:marBottom w:val="0"/>
      <w:divBdr>
        <w:top w:val="none" w:sz="0" w:space="0" w:color="auto"/>
        <w:left w:val="none" w:sz="0" w:space="0" w:color="auto"/>
        <w:bottom w:val="none" w:sz="0" w:space="0" w:color="auto"/>
        <w:right w:val="none" w:sz="0" w:space="0" w:color="auto"/>
      </w:divBdr>
    </w:div>
    <w:div w:id="1261333275">
      <w:bodyDiv w:val="1"/>
      <w:marLeft w:val="0"/>
      <w:marRight w:val="0"/>
      <w:marTop w:val="0"/>
      <w:marBottom w:val="0"/>
      <w:divBdr>
        <w:top w:val="none" w:sz="0" w:space="0" w:color="auto"/>
        <w:left w:val="none" w:sz="0" w:space="0" w:color="auto"/>
        <w:bottom w:val="none" w:sz="0" w:space="0" w:color="auto"/>
        <w:right w:val="none" w:sz="0" w:space="0" w:color="auto"/>
      </w:divBdr>
    </w:div>
    <w:div w:id="1325279203">
      <w:bodyDiv w:val="1"/>
      <w:marLeft w:val="0"/>
      <w:marRight w:val="0"/>
      <w:marTop w:val="0"/>
      <w:marBottom w:val="0"/>
      <w:divBdr>
        <w:top w:val="none" w:sz="0" w:space="0" w:color="auto"/>
        <w:left w:val="none" w:sz="0" w:space="0" w:color="auto"/>
        <w:bottom w:val="none" w:sz="0" w:space="0" w:color="auto"/>
        <w:right w:val="none" w:sz="0" w:space="0" w:color="auto"/>
      </w:divBdr>
    </w:div>
    <w:div w:id="1360934365">
      <w:bodyDiv w:val="1"/>
      <w:marLeft w:val="0"/>
      <w:marRight w:val="0"/>
      <w:marTop w:val="0"/>
      <w:marBottom w:val="0"/>
      <w:divBdr>
        <w:top w:val="none" w:sz="0" w:space="0" w:color="auto"/>
        <w:left w:val="none" w:sz="0" w:space="0" w:color="auto"/>
        <w:bottom w:val="none" w:sz="0" w:space="0" w:color="auto"/>
        <w:right w:val="none" w:sz="0" w:space="0" w:color="auto"/>
      </w:divBdr>
    </w:div>
    <w:div w:id="1368213324">
      <w:bodyDiv w:val="1"/>
      <w:marLeft w:val="0"/>
      <w:marRight w:val="0"/>
      <w:marTop w:val="0"/>
      <w:marBottom w:val="0"/>
      <w:divBdr>
        <w:top w:val="none" w:sz="0" w:space="0" w:color="auto"/>
        <w:left w:val="none" w:sz="0" w:space="0" w:color="auto"/>
        <w:bottom w:val="none" w:sz="0" w:space="0" w:color="auto"/>
        <w:right w:val="none" w:sz="0" w:space="0" w:color="auto"/>
      </w:divBdr>
    </w:div>
    <w:div w:id="1378122829">
      <w:bodyDiv w:val="1"/>
      <w:marLeft w:val="0"/>
      <w:marRight w:val="0"/>
      <w:marTop w:val="0"/>
      <w:marBottom w:val="0"/>
      <w:divBdr>
        <w:top w:val="none" w:sz="0" w:space="0" w:color="auto"/>
        <w:left w:val="none" w:sz="0" w:space="0" w:color="auto"/>
        <w:bottom w:val="none" w:sz="0" w:space="0" w:color="auto"/>
        <w:right w:val="none" w:sz="0" w:space="0" w:color="auto"/>
      </w:divBdr>
    </w:div>
    <w:div w:id="1440679249">
      <w:bodyDiv w:val="1"/>
      <w:marLeft w:val="0"/>
      <w:marRight w:val="0"/>
      <w:marTop w:val="0"/>
      <w:marBottom w:val="0"/>
      <w:divBdr>
        <w:top w:val="none" w:sz="0" w:space="0" w:color="auto"/>
        <w:left w:val="none" w:sz="0" w:space="0" w:color="auto"/>
        <w:bottom w:val="none" w:sz="0" w:space="0" w:color="auto"/>
        <w:right w:val="none" w:sz="0" w:space="0" w:color="auto"/>
      </w:divBdr>
    </w:div>
    <w:div w:id="1460957421">
      <w:bodyDiv w:val="1"/>
      <w:marLeft w:val="0"/>
      <w:marRight w:val="0"/>
      <w:marTop w:val="0"/>
      <w:marBottom w:val="0"/>
      <w:divBdr>
        <w:top w:val="none" w:sz="0" w:space="0" w:color="auto"/>
        <w:left w:val="none" w:sz="0" w:space="0" w:color="auto"/>
        <w:bottom w:val="none" w:sz="0" w:space="0" w:color="auto"/>
        <w:right w:val="none" w:sz="0" w:space="0" w:color="auto"/>
      </w:divBdr>
    </w:div>
    <w:div w:id="1554275067">
      <w:bodyDiv w:val="1"/>
      <w:marLeft w:val="0"/>
      <w:marRight w:val="0"/>
      <w:marTop w:val="0"/>
      <w:marBottom w:val="0"/>
      <w:divBdr>
        <w:top w:val="none" w:sz="0" w:space="0" w:color="auto"/>
        <w:left w:val="none" w:sz="0" w:space="0" w:color="auto"/>
        <w:bottom w:val="none" w:sz="0" w:space="0" w:color="auto"/>
        <w:right w:val="none" w:sz="0" w:space="0" w:color="auto"/>
      </w:divBdr>
    </w:div>
    <w:div w:id="1602496271">
      <w:bodyDiv w:val="1"/>
      <w:marLeft w:val="0"/>
      <w:marRight w:val="0"/>
      <w:marTop w:val="0"/>
      <w:marBottom w:val="0"/>
      <w:divBdr>
        <w:top w:val="none" w:sz="0" w:space="0" w:color="auto"/>
        <w:left w:val="none" w:sz="0" w:space="0" w:color="auto"/>
        <w:bottom w:val="none" w:sz="0" w:space="0" w:color="auto"/>
        <w:right w:val="none" w:sz="0" w:space="0" w:color="auto"/>
      </w:divBdr>
    </w:div>
    <w:div w:id="1609115555">
      <w:bodyDiv w:val="1"/>
      <w:marLeft w:val="0"/>
      <w:marRight w:val="0"/>
      <w:marTop w:val="0"/>
      <w:marBottom w:val="0"/>
      <w:divBdr>
        <w:top w:val="none" w:sz="0" w:space="0" w:color="auto"/>
        <w:left w:val="none" w:sz="0" w:space="0" w:color="auto"/>
        <w:bottom w:val="none" w:sz="0" w:space="0" w:color="auto"/>
        <w:right w:val="none" w:sz="0" w:space="0" w:color="auto"/>
      </w:divBdr>
    </w:div>
    <w:div w:id="1618174328">
      <w:bodyDiv w:val="1"/>
      <w:marLeft w:val="0"/>
      <w:marRight w:val="0"/>
      <w:marTop w:val="0"/>
      <w:marBottom w:val="0"/>
      <w:divBdr>
        <w:top w:val="none" w:sz="0" w:space="0" w:color="auto"/>
        <w:left w:val="none" w:sz="0" w:space="0" w:color="auto"/>
        <w:bottom w:val="none" w:sz="0" w:space="0" w:color="auto"/>
        <w:right w:val="none" w:sz="0" w:space="0" w:color="auto"/>
      </w:divBdr>
    </w:div>
    <w:div w:id="1729064818">
      <w:bodyDiv w:val="1"/>
      <w:marLeft w:val="0"/>
      <w:marRight w:val="0"/>
      <w:marTop w:val="0"/>
      <w:marBottom w:val="0"/>
      <w:divBdr>
        <w:top w:val="none" w:sz="0" w:space="0" w:color="auto"/>
        <w:left w:val="none" w:sz="0" w:space="0" w:color="auto"/>
        <w:bottom w:val="none" w:sz="0" w:space="0" w:color="auto"/>
        <w:right w:val="none" w:sz="0" w:space="0" w:color="auto"/>
      </w:divBdr>
    </w:div>
    <w:div w:id="1772820756">
      <w:bodyDiv w:val="1"/>
      <w:marLeft w:val="0"/>
      <w:marRight w:val="0"/>
      <w:marTop w:val="0"/>
      <w:marBottom w:val="0"/>
      <w:divBdr>
        <w:top w:val="none" w:sz="0" w:space="0" w:color="auto"/>
        <w:left w:val="none" w:sz="0" w:space="0" w:color="auto"/>
        <w:bottom w:val="none" w:sz="0" w:space="0" w:color="auto"/>
        <w:right w:val="none" w:sz="0" w:space="0" w:color="auto"/>
      </w:divBdr>
    </w:div>
    <w:div w:id="1820418281">
      <w:bodyDiv w:val="1"/>
      <w:marLeft w:val="0"/>
      <w:marRight w:val="0"/>
      <w:marTop w:val="0"/>
      <w:marBottom w:val="0"/>
      <w:divBdr>
        <w:top w:val="none" w:sz="0" w:space="0" w:color="auto"/>
        <w:left w:val="none" w:sz="0" w:space="0" w:color="auto"/>
        <w:bottom w:val="none" w:sz="0" w:space="0" w:color="auto"/>
        <w:right w:val="none" w:sz="0" w:space="0" w:color="auto"/>
      </w:divBdr>
    </w:div>
    <w:div w:id="2049602479">
      <w:bodyDiv w:val="1"/>
      <w:marLeft w:val="0"/>
      <w:marRight w:val="0"/>
      <w:marTop w:val="0"/>
      <w:marBottom w:val="0"/>
      <w:divBdr>
        <w:top w:val="none" w:sz="0" w:space="0" w:color="auto"/>
        <w:left w:val="none" w:sz="0" w:space="0" w:color="auto"/>
        <w:bottom w:val="none" w:sz="0" w:space="0" w:color="auto"/>
        <w:right w:val="none" w:sz="0" w:space="0" w:color="auto"/>
      </w:divBdr>
    </w:div>
    <w:div w:id="2142380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Hình ảnh" ma:contentTypeID="0x0101020026084579F570BB4A92F084D93C888CCF" ma:contentTypeVersion="1" ma:contentTypeDescription="Tải lên hình ảnh hoặc ảnh chụp." ma:contentTypeScope="" ma:versionID="4790ff9c8b0011c8f21eded4da48ecaa">
  <xsd:schema xmlns:xsd="http://www.w3.org/2001/XMLSchema" xmlns:p="http://schemas.microsoft.com/office/2006/metadata/properties" xmlns:ns1="http://schemas.microsoft.com/sharepoint/v3" xmlns:ns2="63f82c29-fac6-496d-be17-7989c11b8557" targetNamespace="http://schemas.microsoft.com/office/2006/metadata/properties" ma:root="true" ma:fieldsID="69ef5e373fd5d5056ce25cb9e4d851af" ns1:_="" ns2:_="">
    <xsd:import namespace="http://schemas.microsoft.com/sharepoint/v3"/>
    <xsd:import namespace="63f82c29-fac6-496d-be17-7989c11b8557"/>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2:Ch_x1ecd_n_x0020_h_x00ec_nh"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Độ rộng Hình ảnh" ma:internalName="ImageWidth" ma:readOnly="true">
      <xsd:simpleType>
        <xsd:restriction base="dms:Unknown"/>
      </xsd:simpleType>
    </xsd:element>
    <xsd:element name="ImageHeight" ma:index="12" nillable="true" ma:displayName="Chiều cao Hình ảnh" ma:internalName="ImageHeight" ma:readOnly="true">
      <xsd:simpleType>
        <xsd:restriction base="dms:Unknown"/>
      </xsd:simpleType>
    </xsd:element>
    <xsd:element name="ImageCreateDate" ma:index="13" nillable="true" ma:displayName="Ngày Chụp Hình ảnh" ma:format="DateTime" ma:hidden="true" ma:internalName="ImageCreateDate">
      <xsd:simpleType>
        <xsd:restriction base="dms:DateTime"/>
      </xsd:simpleType>
    </xsd:element>
    <xsd:element name="Description" ma:index="14" nillable="true" ma:displayName="Mô tả" ma:description="Được sử dụng làm văn bản thay thế cho hình ảnh" ma:hidden="true" ma:internalName="Description">
      <xsd:simpleType>
        <xsd:restriction base="dms:Note"/>
      </xsd:simpleType>
    </xsd:element>
  </xsd:schema>
  <xsd:schema xmlns:xsd="http://www.w3.org/2001/XMLSchema" xmlns:dms="http://schemas.microsoft.com/office/2006/documentManagement/types" targetNamespace="63f82c29-fac6-496d-be17-7989c11b8557" elementFormDefault="qualified">
    <xsd:import namespace="http://schemas.microsoft.com/office/2006/documentManagement/types"/>
    <xsd:element name="Ch_x1ecd_n_x0020_h_x00ec_nh" ma:index="23" nillable="true" ma:displayName="Chọn hình" ma:internalName="Ch_x1ecd_n_x0020_h_x00ec_nh">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ma:readOnly="true"/>
        <xsd:element ref="dc:title" minOccurs="0" maxOccurs="1" ma:index="8" ma:displayName="Tiêu đề"/>
        <xsd:element ref="dc:subject" minOccurs="0" maxOccurs="1"/>
        <xsd:element ref="dc:description" minOccurs="0" maxOccurs="1"/>
        <xsd:element name="keywords" minOccurs="0" maxOccurs="1" type="xsd:string" ma:index="20" ma:displayName="Từ khoá"/>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Ch_x1ecd_n_x0020_h_x00ec_nh xmlns="63f82c29-fac6-496d-be17-7989c11b8557" xsi:nil="true"/>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79D9D388-BB59-401C-B516-92204670BB7A}"/>
</file>

<file path=customXml/itemProps2.xml><?xml version="1.0" encoding="utf-8"?>
<ds:datastoreItem xmlns:ds="http://schemas.openxmlformats.org/officeDocument/2006/customXml" ds:itemID="{B1977F7D-205B-4081-913C-38D41E755F92}"/>
</file>

<file path=customXml/itemProps3.xml><?xml version="1.0" encoding="utf-8"?>
<ds:datastoreItem xmlns:ds="http://schemas.openxmlformats.org/officeDocument/2006/customXml" ds:itemID="{A877A120-049A-413A-8BAA-B481E791515F}"/>
</file>

<file path=customXml/itemProps4.xml><?xml version="1.0" encoding="utf-8"?>
<ds:datastoreItem xmlns:ds="http://schemas.openxmlformats.org/officeDocument/2006/customXml" ds:itemID="{2B2D52BB-3BCD-427C-8397-49F0CDC0F351}"/>
</file>

<file path=customXml/itemProps5.xml><?xml version="1.0" encoding="utf-8"?>
<ds:datastoreItem xmlns:ds="http://schemas.openxmlformats.org/officeDocument/2006/customXml" ds:itemID="{29834B62-B356-44BE-ADC3-F5255CC76A95}"/>
</file>

<file path=docProps/app.xml><?xml version="1.0" encoding="utf-8"?>
<Properties xmlns="http://schemas.openxmlformats.org/officeDocument/2006/extended-properties" xmlns:vt="http://schemas.openxmlformats.org/officeDocument/2006/docPropsVTypes">
  <Template>Normal</Template>
  <TotalTime>3443</TotalTime>
  <Pages>11</Pages>
  <Words>3940</Words>
  <Characters>22460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keywords/>
  <cp:lastModifiedBy>nguyen van</cp:lastModifiedBy>
  <cp:revision>673</cp:revision>
  <cp:lastPrinted>2026-01-05T07:29:00Z</cp:lastPrinted>
  <dcterms:created xsi:type="dcterms:W3CDTF">2024-10-05T13:18:00Z</dcterms:created>
  <dcterms:modified xsi:type="dcterms:W3CDTF">2026-03-30T07:57:00Z</dcterms:modified>
  <cp:contentType>Hình ảnh</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y fmtid="{D5CDD505-2E9C-101B-9397-08002B2CF9AE}" pid="3" name="ContentTypeId">
    <vt:lpwstr>0x0101020026084579F570BB4A92F084D93C888CCF</vt:lpwstr>
  </property>
</Properties>
</file>